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B1D" w:rsidRPr="00750BB0" w:rsidRDefault="00CA0B1D" w:rsidP="00CA0B1D">
      <w:pPr>
        <w:pStyle w:val="CRCoverPage"/>
        <w:tabs>
          <w:tab w:val="right" w:pos="9639"/>
        </w:tabs>
        <w:spacing w:after="0"/>
        <w:jc w:val="both"/>
        <w:rPr>
          <w:b/>
          <w:i/>
          <w:noProof/>
          <w:sz w:val="24"/>
          <w:szCs w:val="24"/>
          <w:lang w:eastAsia="ko-KR"/>
        </w:rPr>
      </w:pPr>
      <w:bookmarkStart w:id="0" w:name="OLE_LINK6"/>
      <w:r w:rsidRPr="00E5610B">
        <w:rPr>
          <w:b/>
          <w:noProof/>
          <w:sz w:val="24"/>
          <w:szCs w:val="24"/>
        </w:rPr>
        <w:t xml:space="preserve">3GPP TSG RAN WG1 </w:t>
      </w:r>
      <w:r>
        <w:rPr>
          <w:b/>
          <w:noProof/>
          <w:sz w:val="24"/>
          <w:szCs w:val="24"/>
        </w:rPr>
        <w:t>#103-e</w:t>
      </w:r>
      <w:r>
        <w:rPr>
          <w:b/>
          <w:noProof/>
          <w:sz w:val="24"/>
          <w:szCs w:val="24"/>
        </w:rPr>
        <w:tab/>
      </w:r>
      <w:r>
        <w:rPr>
          <w:b/>
          <w:sz w:val="24"/>
          <w:szCs w:val="24"/>
        </w:rPr>
        <w:t xml:space="preserve">                                                                 </w:t>
      </w:r>
      <w:r w:rsidR="00E674E1" w:rsidRPr="00E674E1">
        <w:rPr>
          <w:b/>
          <w:sz w:val="24"/>
          <w:szCs w:val="24"/>
          <w:lang w:eastAsia="ko-KR"/>
        </w:rPr>
        <w:t>R1-2008117</w:t>
      </w:r>
    </w:p>
    <w:p w:rsidR="00CA0B1D" w:rsidRPr="004F63A6" w:rsidRDefault="00CA0B1D" w:rsidP="00CA0B1D">
      <w:pPr>
        <w:pStyle w:val="CRCoverPage"/>
        <w:rPr>
          <w:b/>
          <w:noProof/>
          <w:sz w:val="24"/>
        </w:rPr>
      </w:pPr>
      <w:r w:rsidRPr="00F7193E">
        <w:rPr>
          <w:b/>
          <w:bCs/>
          <w:noProof/>
          <w:sz w:val="24"/>
          <w:szCs w:val="24"/>
        </w:rPr>
        <w:t xml:space="preserve">e-Meeting, </w:t>
      </w:r>
      <w:r w:rsidRPr="00CD3E71">
        <w:rPr>
          <w:b/>
          <w:bCs/>
          <w:noProof/>
          <w:sz w:val="24"/>
          <w:szCs w:val="24"/>
          <w:lang w:val="en-US"/>
        </w:rPr>
        <w:t>October 26</w:t>
      </w:r>
      <w:r w:rsidRPr="00CD3E71">
        <w:rPr>
          <w:b/>
          <w:bCs/>
          <w:noProof/>
          <w:sz w:val="24"/>
          <w:szCs w:val="24"/>
          <w:vertAlign w:val="superscript"/>
          <w:lang w:val="en-US"/>
        </w:rPr>
        <w:t>th</w:t>
      </w:r>
      <w:r w:rsidRPr="00CD3E71">
        <w:rPr>
          <w:b/>
          <w:bCs/>
          <w:noProof/>
          <w:sz w:val="24"/>
          <w:szCs w:val="24"/>
          <w:lang w:val="en-US"/>
        </w:rPr>
        <w:t xml:space="preserve"> – November 11</w:t>
      </w:r>
      <w:r w:rsidRPr="00CD3E71">
        <w:rPr>
          <w:b/>
          <w:bCs/>
          <w:noProof/>
          <w:sz w:val="24"/>
          <w:szCs w:val="24"/>
          <w:vertAlign w:val="superscript"/>
          <w:lang w:val="en-US"/>
        </w:rPr>
        <w:t>th</w:t>
      </w:r>
      <w:r w:rsidRPr="00F7193E">
        <w:rPr>
          <w:b/>
          <w:bCs/>
          <w:noProof/>
          <w:sz w:val="24"/>
          <w:szCs w:val="24"/>
        </w:rPr>
        <w:t>, 2020</w:t>
      </w:r>
    </w:p>
    <w:p w:rsidR="00CA0B1D" w:rsidRPr="00CD3E71" w:rsidRDefault="00CA0B1D" w:rsidP="00CA0B1D">
      <w:pPr>
        <w:tabs>
          <w:tab w:val="center" w:pos="4536"/>
          <w:tab w:val="right" w:pos="9072"/>
        </w:tabs>
        <w:rPr>
          <w:rFonts w:ascii="Arial" w:eastAsia="MS Mincho" w:hAnsi="Arial" w:cs="Arial"/>
          <w:b/>
          <w:bCs/>
          <w:sz w:val="22"/>
          <w:lang w:val="en-US" w:eastAsia="ja-JP"/>
        </w:rPr>
      </w:pPr>
    </w:p>
    <w:p w:rsidR="00CA0B1D" w:rsidRPr="00D02CB4" w:rsidRDefault="00CA0B1D" w:rsidP="00CA0B1D">
      <w:pPr>
        <w:tabs>
          <w:tab w:val="left" w:pos="1500"/>
        </w:tabs>
        <w:overflowPunct w:val="0"/>
        <w:autoSpaceDE w:val="0"/>
        <w:autoSpaceDN w:val="0"/>
        <w:adjustRightInd w:val="0"/>
        <w:spacing w:after="60"/>
        <w:jc w:val="both"/>
        <w:textAlignment w:val="baseline"/>
        <w:rPr>
          <w:rFonts w:eastAsia="맑은 고딕"/>
          <w:b/>
          <w:sz w:val="24"/>
          <w:lang w:eastAsia="ko-KR"/>
        </w:rPr>
      </w:pPr>
      <w:r w:rsidRPr="00D02CB4">
        <w:rPr>
          <w:rFonts w:eastAsia="MS Mincho"/>
          <w:b/>
          <w:sz w:val="24"/>
          <w:lang w:eastAsia="zh-CN"/>
        </w:rPr>
        <w:t>Agenda Item:</w:t>
      </w:r>
      <w:r w:rsidRPr="00D02CB4">
        <w:rPr>
          <w:rFonts w:eastAsia="MS Mincho"/>
          <w:b/>
          <w:sz w:val="24"/>
          <w:lang w:eastAsia="zh-CN"/>
        </w:rPr>
        <w:tab/>
      </w:r>
      <w:r w:rsidRPr="00D02CB4">
        <w:rPr>
          <w:rFonts w:eastAsia="MS Mincho"/>
          <w:b/>
          <w:sz w:val="24"/>
          <w:lang w:eastAsia="zh-CN"/>
        </w:rPr>
        <w:tab/>
      </w:r>
      <w:r>
        <w:rPr>
          <w:rFonts w:eastAsia="맑은 고딕"/>
          <w:sz w:val="24"/>
          <w:lang w:eastAsia="ko-KR"/>
        </w:rPr>
        <w:t>5</w:t>
      </w:r>
    </w:p>
    <w:p w:rsidR="00CA0B1D" w:rsidRPr="00D02CB4" w:rsidRDefault="00CA0B1D" w:rsidP="00CA0B1D">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Source:</w:t>
      </w:r>
      <w:r w:rsidRPr="00D02CB4">
        <w:rPr>
          <w:rFonts w:eastAsia="MS Mincho"/>
          <w:b/>
          <w:sz w:val="24"/>
          <w:lang w:eastAsia="zh-CN"/>
        </w:rPr>
        <w:tab/>
      </w:r>
      <w:r w:rsidRPr="00D02CB4">
        <w:rPr>
          <w:rFonts w:eastAsia="MS Mincho"/>
          <w:b/>
          <w:sz w:val="24"/>
          <w:lang w:eastAsia="zh-CN"/>
        </w:rPr>
        <w:tab/>
      </w:r>
      <w:r w:rsidRPr="00D02CB4">
        <w:rPr>
          <w:rFonts w:eastAsia="MS Mincho"/>
          <w:sz w:val="24"/>
          <w:lang w:eastAsia="zh-CN"/>
        </w:rPr>
        <w:t>Samsung</w:t>
      </w:r>
    </w:p>
    <w:p w:rsidR="00CA0B1D" w:rsidRPr="008813D7" w:rsidRDefault="00CA0B1D" w:rsidP="00CA0B1D">
      <w:pPr>
        <w:tabs>
          <w:tab w:val="left" w:pos="1500"/>
        </w:tabs>
        <w:overflowPunct w:val="0"/>
        <w:autoSpaceDE w:val="0"/>
        <w:autoSpaceDN w:val="0"/>
        <w:adjustRightInd w:val="0"/>
        <w:spacing w:after="60"/>
        <w:jc w:val="both"/>
        <w:textAlignment w:val="baseline"/>
        <w:rPr>
          <w:rFonts w:eastAsia="DengXian"/>
          <w:sz w:val="24"/>
          <w:lang w:eastAsia="ko-KR"/>
        </w:rPr>
      </w:pPr>
      <w:r w:rsidRPr="00D02CB4">
        <w:rPr>
          <w:rFonts w:eastAsia="MS Mincho"/>
          <w:b/>
          <w:sz w:val="24"/>
          <w:lang w:eastAsia="zh-CN"/>
        </w:rPr>
        <w:t>Title:</w:t>
      </w:r>
      <w:r w:rsidRPr="00D02CB4">
        <w:rPr>
          <w:rFonts w:eastAsia="MS Mincho"/>
          <w:b/>
          <w:sz w:val="24"/>
          <w:lang w:eastAsia="zh-CN"/>
        </w:rPr>
        <w:tab/>
      </w:r>
      <w:r w:rsidRPr="00D02CB4">
        <w:rPr>
          <w:rFonts w:eastAsia="MS Mincho"/>
          <w:b/>
          <w:sz w:val="24"/>
          <w:lang w:eastAsia="zh-CN"/>
        </w:rPr>
        <w:tab/>
      </w:r>
      <w:r w:rsidRPr="00CA0B1D">
        <w:rPr>
          <w:rFonts w:eastAsia="맑은 고딕"/>
          <w:sz w:val="24"/>
          <w:lang w:eastAsia="ko-KR"/>
        </w:rPr>
        <w:t>Discussion on LS on Intra UE Prioritization Scenario</w:t>
      </w:r>
    </w:p>
    <w:p w:rsidR="00CA0B1D" w:rsidRPr="00D02CB4" w:rsidRDefault="00CA0B1D" w:rsidP="00CA0B1D">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Document for:</w:t>
      </w:r>
      <w:r w:rsidRPr="00D02CB4">
        <w:rPr>
          <w:rFonts w:eastAsia="맑은 고딕"/>
          <w:b/>
          <w:sz w:val="24"/>
          <w:lang w:eastAsia="ko-KR"/>
        </w:rPr>
        <w:tab/>
      </w:r>
      <w:r w:rsidRPr="00D02CB4">
        <w:rPr>
          <w:rFonts w:eastAsia="맑은 고딕"/>
          <w:b/>
          <w:sz w:val="24"/>
          <w:lang w:eastAsia="ko-KR"/>
        </w:rPr>
        <w:tab/>
      </w:r>
      <w:r w:rsidRPr="00D02CB4">
        <w:rPr>
          <w:rFonts w:eastAsia="MS Mincho"/>
          <w:sz w:val="24"/>
          <w:lang w:eastAsia="zh-CN"/>
        </w:rPr>
        <w:t>Discussion and decision</w:t>
      </w:r>
    </w:p>
    <w:p w:rsidR="002529C4" w:rsidRDefault="00B239A1">
      <w:pPr>
        <w:pStyle w:val="1"/>
        <w:spacing w:before="120" w:after="120" w:line="240" w:lineRule="auto"/>
        <w:jc w:val="both"/>
        <w:rPr>
          <w:rFonts w:ascii="Times New Roman" w:eastAsia="SimSun" w:hAnsi="Times New Roman"/>
          <w:b/>
          <w:sz w:val="32"/>
          <w:szCs w:val="32"/>
          <w:lang w:eastAsia="zh-CN"/>
        </w:rPr>
      </w:pPr>
      <w:r>
        <w:rPr>
          <w:rFonts w:ascii="Times New Roman" w:eastAsia="SimSun" w:hAnsi="Times New Roman"/>
          <w:b/>
          <w:sz w:val="32"/>
          <w:szCs w:val="32"/>
          <w:lang w:eastAsia="zh-CN"/>
        </w:rPr>
        <w:t>Introduction</w:t>
      </w:r>
    </w:p>
    <w:p w:rsidR="002529C4" w:rsidRDefault="00B239A1" w:rsidP="00B31422">
      <w:pPr>
        <w:snapToGrid w:val="0"/>
        <w:spacing w:beforeLines="50" w:before="120" w:afterLines="50" w:after="120" w:line="240" w:lineRule="auto"/>
        <w:jc w:val="both"/>
        <w:rPr>
          <w:rFonts w:eastAsia="SimSun"/>
          <w:lang w:val="en-US" w:eastAsia="zh-CN"/>
        </w:rPr>
      </w:pPr>
      <w:bookmarkStart w:id="1" w:name="OLE_LINK15"/>
      <w:bookmarkStart w:id="2" w:name="OLE_LINK2"/>
      <w:bookmarkStart w:id="3" w:name="OLE_LINK1"/>
      <w:bookmarkStart w:id="4" w:name="OLE_LINK16"/>
      <w:r>
        <w:rPr>
          <w:rFonts w:eastAsia="SimSun" w:hint="eastAsia"/>
          <w:lang w:val="en-US" w:eastAsia="zh-CN"/>
        </w:rPr>
        <w:t xml:space="preserve">RAN2 sent </w:t>
      </w:r>
      <w:r w:rsidR="00686C46">
        <w:rPr>
          <w:rFonts w:eastAsia="SimSun"/>
          <w:lang w:val="en-US" w:eastAsia="zh-CN"/>
        </w:rPr>
        <w:t xml:space="preserve">a </w:t>
      </w:r>
      <w:r w:rsidR="00536975" w:rsidRPr="00536975">
        <w:rPr>
          <w:rFonts w:eastAsia="SimSun"/>
          <w:lang w:val="en-US" w:eastAsia="zh-CN"/>
        </w:rPr>
        <w:t>LS on Intra UE Prioritization Scenario</w:t>
      </w:r>
      <w:r w:rsidR="00536975" w:rsidRPr="00536975">
        <w:rPr>
          <w:rFonts w:eastAsia="SimSun" w:hint="eastAsia"/>
          <w:lang w:val="en-US" w:eastAsia="zh-CN"/>
        </w:rPr>
        <w:t xml:space="preserve"> </w:t>
      </w:r>
      <w:r w:rsidR="00283CBF">
        <w:rPr>
          <w:rFonts w:eastAsia="SimSun" w:hint="eastAsia"/>
          <w:lang w:val="en-US" w:eastAsia="zh-CN"/>
        </w:rPr>
        <w:t xml:space="preserve">in </w:t>
      </w:r>
      <w:r w:rsidR="00283CBF" w:rsidRPr="00283CBF">
        <w:rPr>
          <w:rFonts w:eastAsia="SimSun"/>
          <w:lang w:val="en-US" w:eastAsia="zh-CN"/>
        </w:rPr>
        <w:t>NR_IIOT-Core</w:t>
      </w:r>
      <w:r w:rsidR="00283CBF">
        <w:rPr>
          <w:rFonts w:eastAsia="SimSun"/>
          <w:lang w:val="en-US" w:eastAsia="zh-CN"/>
        </w:rPr>
        <w:t xml:space="preserve"> </w:t>
      </w:r>
      <w:r w:rsidR="0071524B">
        <w:rPr>
          <w:rFonts w:eastAsia="SimSun"/>
          <w:lang w:val="en-US" w:eastAsia="zh-CN"/>
        </w:rPr>
        <w:t xml:space="preserve">[1] </w:t>
      </w:r>
      <w:r w:rsidR="0036229E">
        <w:rPr>
          <w:rFonts w:eastAsia="SimSun"/>
          <w:lang w:val="en-US" w:eastAsia="zh-CN"/>
        </w:rPr>
        <w:t xml:space="preserve">to RAN1 </w:t>
      </w:r>
      <w:r w:rsidR="0071524B">
        <w:rPr>
          <w:rFonts w:eastAsia="SimSun"/>
          <w:lang w:val="en-US" w:eastAsia="zh-CN"/>
        </w:rPr>
        <w:t xml:space="preserve">so that RAN2 would like to check how RAN1 understand RAN2’s agreement which was made in RAN2#107. </w:t>
      </w:r>
    </w:p>
    <w:tbl>
      <w:tblPr>
        <w:tblStyle w:val="ad"/>
        <w:tblW w:w="9620" w:type="dxa"/>
        <w:tblLayout w:type="fixed"/>
        <w:tblLook w:val="04A0" w:firstRow="1" w:lastRow="0" w:firstColumn="1" w:lastColumn="0" w:noHBand="0" w:noVBand="1"/>
      </w:tblPr>
      <w:tblGrid>
        <w:gridCol w:w="9620"/>
      </w:tblGrid>
      <w:tr w:rsidR="002529C4" w:rsidTr="00BF54E1">
        <w:trPr>
          <w:trHeight w:val="1475"/>
        </w:trPr>
        <w:tc>
          <w:tcPr>
            <w:tcW w:w="9620" w:type="dxa"/>
          </w:tcPr>
          <w:p w:rsidR="00283CBF" w:rsidRPr="00283CBF" w:rsidRDefault="00283CBF" w:rsidP="00283CBF">
            <w:pPr>
              <w:spacing w:after="120"/>
              <w:rPr>
                <w:lang w:val="en-US" w:eastAsia="zh-CN"/>
              </w:rPr>
            </w:pPr>
            <w:r w:rsidRPr="00283CBF">
              <w:rPr>
                <w:lang w:val="en-US"/>
              </w:rPr>
              <w:t xml:space="preserve">RAN2 would like to thank RAN1 for the LS R1-2005078 </w:t>
            </w:r>
            <w:r w:rsidRPr="00283CBF">
              <w:rPr>
                <w:lang w:val="en-US" w:eastAsia="zh-CN"/>
              </w:rPr>
              <w:t xml:space="preserve">in which the supported scenarios for intra-UE prioritization in PHY are further clarified. </w:t>
            </w:r>
          </w:p>
          <w:p w:rsidR="00283CBF" w:rsidRPr="00283CBF" w:rsidRDefault="00283CBF" w:rsidP="00283CBF">
            <w:pPr>
              <w:spacing w:after="120"/>
              <w:rPr>
                <w:lang w:val="sv-SE" w:eastAsia="zh-CN"/>
              </w:rPr>
            </w:pPr>
            <w:r w:rsidRPr="00283CBF">
              <w:t xml:space="preserve">RAN2 has agreed in RAN2#107 that </w:t>
            </w:r>
            <w:r w:rsidRPr="00283CBF">
              <w:rPr>
                <w:lang w:val="sv-SE" w:eastAsia="zh-CN"/>
              </w:rPr>
              <w:t xml:space="preserve"> </w:t>
            </w:r>
          </w:p>
          <w:p w:rsidR="00283CBF" w:rsidRPr="00283CBF" w:rsidRDefault="00283CBF" w:rsidP="00283CBF">
            <w:pPr>
              <w:spacing w:after="120"/>
              <w:ind w:left="720"/>
              <w:rPr>
                <w:lang w:val="sv-SE" w:eastAsia="zh-CN"/>
              </w:rPr>
            </w:pPr>
            <w:r w:rsidRPr="00283CBF">
              <w:rPr>
                <w:rFonts w:eastAsia="MS Mincho"/>
                <w:lang w:val="en-US" w:eastAsia="en-GB"/>
              </w:rPr>
              <w:t>For the case when no PDU has been generated at all yet, and there are two grants where one will be de-prioritized (and there is data available for both grants), o</w:t>
            </w:r>
            <w:r w:rsidRPr="00283CBF">
              <w:rPr>
                <w:rFonts w:eastAsia="MS Mincho"/>
                <w:lang w:eastAsia="en-GB"/>
              </w:rPr>
              <w:t>ne PDU is generated by MAC.</w:t>
            </w:r>
          </w:p>
          <w:p w:rsidR="00283CBF" w:rsidRPr="00283CBF" w:rsidRDefault="00283CBF" w:rsidP="00283CBF">
            <w:pPr>
              <w:spacing w:after="120"/>
              <w:rPr>
                <w:lang w:val="sv-SE" w:eastAsia="zh-CN"/>
              </w:rPr>
            </w:pPr>
            <w:r w:rsidRPr="00283CBF">
              <w:rPr>
                <w:lang w:val="en-US"/>
              </w:rPr>
              <w:t xml:space="preserve">This agreement means that </w:t>
            </w:r>
            <w:proofErr w:type="spellStart"/>
            <w:r w:rsidRPr="00283CBF">
              <w:rPr>
                <w:lang w:val="en-US"/>
              </w:rPr>
              <w:t>i</w:t>
            </w:r>
            <w:proofErr w:type="spellEnd"/>
            <w:r w:rsidRPr="00283CBF">
              <w:t>n the collision scenario between CG and DG with same/different PHY-priority index, and only one transport block is delivered to PHY, PHY transmit on the grant for which a transport block is delivered and skip the transmission on the other grant.</w:t>
            </w:r>
            <w:r w:rsidR="00717A2D">
              <w:t xml:space="preserve"> </w:t>
            </w:r>
          </w:p>
          <w:p w:rsidR="002529C4" w:rsidRPr="00283CBF" w:rsidRDefault="00283CBF" w:rsidP="00283CBF">
            <w:pPr>
              <w:spacing w:after="120"/>
              <w:rPr>
                <w:rFonts w:ascii="Arial" w:hAnsi="Arial" w:cs="Arial"/>
                <w:b/>
              </w:rPr>
            </w:pPr>
            <w:r w:rsidRPr="00283CBF">
              <w:rPr>
                <w:lang w:val="en-US"/>
              </w:rPr>
              <w:t>It is not clear from the wording in the LS R1-2005078 if the PHY behavior described above is consistent with RAN1 understanding.</w:t>
            </w:r>
          </w:p>
        </w:tc>
      </w:tr>
    </w:tbl>
    <w:p w:rsidR="00D03A7D" w:rsidRDefault="00B239A1" w:rsidP="00980A84">
      <w:pPr>
        <w:snapToGrid w:val="0"/>
        <w:spacing w:beforeLines="50" w:before="120" w:afterLines="50" w:after="120" w:line="240" w:lineRule="auto"/>
        <w:jc w:val="both"/>
        <w:rPr>
          <w:rFonts w:eastAsia="SimSun"/>
          <w:lang w:val="en-US" w:eastAsia="zh-CN"/>
        </w:rPr>
      </w:pPr>
      <w:r>
        <w:rPr>
          <w:rFonts w:eastAsia="SimSun"/>
          <w:lang w:val="en-US" w:eastAsia="zh-CN"/>
        </w:rPr>
        <w:t>T</w:t>
      </w:r>
      <w:r>
        <w:rPr>
          <w:rFonts w:eastAsia="SimSun" w:hint="eastAsia"/>
          <w:lang w:val="en-US" w:eastAsia="zh-CN"/>
        </w:rPr>
        <w:t>his contribution</w:t>
      </w:r>
      <w:r>
        <w:rPr>
          <w:rFonts w:eastAsia="SimSun"/>
          <w:lang w:val="en-US" w:eastAsia="zh-CN"/>
        </w:rPr>
        <w:t xml:space="preserve"> </w:t>
      </w:r>
      <w:r>
        <w:rPr>
          <w:rFonts w:eastAsia="SimSun" w:hint="eastAsia"/>
          <w:lang w:val="en-US" w:eastAsia="zh-CN"/>
        </w:rPr>
        <w:t>share</w:t>
      </w:r>
      <w:r>
        <w:rPr>
          <w:rFonts w:eastAsia="SimSun"/>
          <w:lang w:val="en-US" w:eastAsia="zh-CN"/>
        </w:rPr>
        <w:t>s</w:t>
      </w:r>
      <w:r>
        <w:rPr>
          <w:rFonts w:eastAsia="SimSun" w:hint="eastAsia"/>
          <w:lang w:val="en-US" w:eastAsia="zh-CN"/>
        </w:rPr>
        <w:t xml:space="preserve"> our views </w:t>
      </w:r>
      <w:r w:rsidR="00980A84">
        <w:rPr>
          <w:rFonts w:eastAsia="SimSun"/>
          <w:lang w:val="en-US" w:eastAsia="zh-CN"/>
        </w:rPr>
        <w:t xml:space="preserve">on </w:t>
      </w:r>
      <w:r w:rsidR="00536975">
        <w:rPr>
          <w:rFonts w:eastAsia="SimSun"/>
          <w:lang w:val="en-US" w:eastAsia="zh-CN"/>
        </w:rPr>
        <w:t>how RAN1</w:t>
      </w:r>
      <w:r w:rsidR="00C15DC9">
        <w:rPr>
          <w:rFonts w:eastAsia="SimSun"/>
          <w:lang w:val="en-US" w:eastAsia="zh-CN"/>
        </w:rPr>
        <w:t xml:space="preserve"> support RAN2 </w:t>
      </w:r>
      <w:r w:rsidR="002D5E57">
        <w:rPr>
          <w:rFonts w:eastAsia="SimSun"/>
          <w:lang w:val="en-US" w:eastAsia="zh-CN"/>
        </w:rPr>
        <w:t>scenario based on RAN1 LS</w:t>
      </w:r>
      <w:r w:rsidR="00785E5F">
        <w:rPr>
          <w:rFonts w:eastAsia="SimSun"/>
          <w:lang w:val="en-US" w:eastAsia="zh-CN"/>
        </w:rPr>
        <w:t xml:space="preserve"> </w:t>
      </w:r>
      <w:r w:rsidR="002D5E57">
        <w:rPr>
          <w:rFonts w:eastAsia="SimSun"/>
          <w:lang w:val="en-US" w:eastAsia="zh-CN"/>
        </w:rPr>
        <w:t>[2]</w:t>
      </w:r>
      <w:r w:rsidR="00785E5F">
        <w:rPr>
          <w:rFonts w:eastAsia="SimSun"/>
          <w:lang w:val="en-US" w:eastAsia="zh-CN"/>
        </w:rPr>
        <w:t>.</w:t>
      </w:r>
    </w:p>
    <w:p w:rsidR="00785E5F" w:rsidRPr="00D03A7D" w:rsidRDefault="00785E5F" w:rsidP="00980A84">
      <w:pPr>
        <w:snapToGrid w:val="0"/>
        <w:spacing w:beforeLines="50" w:before="120" w:afterLines="50" w:after="120" w:line="240" w:lineRule="auto"/>
        <w:jc w:val="both"/>
        <w:rPr>
          <w:lang w:val="en-US"/>
        </w:rPr>
      </w:pPr>
    </w:p>
    <w:p w:rsidR="002529C4" w:rsidRDefault="00B239A1">
      <w:pPr>
        <w:pStyle w:val="1"/>
        <w:spacing w:before="120" w:after="120" w:line="240" w:lineRule="auto"/>
        <w:jc w:val="both"/>
        <w:rPr>
          <w:rFonts w:ascii="Times New Roman" w:eastAsia="SimSun" w:hAnsi="Times New Roman"/>
          <w:b/>
          <w:sz w:val="32"/>
          <w:szCs w:val="32"/>
          <w:lang w:val="en-US" w:eastAsia="zh-CN"/>
        </w:rPr>
      </w:pPr>
      <w:r>
        <w:rPr>
          <w:rFonts w:ascii="Times New Roman" w:eastAsia="SimSun" w:hAnsi="Times New Roman" w:hint="eastAsia"/>
          <w:b/>
          <w:sz w:val="32"/>
          <w:szCs w:val="32"/>
          <w:lang w:val="en-US" w:eastAsia="zh-CN"/>
        </w:rPr>
        <w:t xml:space="preserve"> Discussion</w:t>
      </w:r>
    </w:p>
    <w:p w:rsidR="00D54FBB" w:rsidRDefault="00992943" w:rsidP="00B948E4">
      <w:pPr>
        <w:spacing w:beforeLines="50" w:before="120" w:afterLines="50" w:after="120"/>
        <w:jc w:val="both"/>
        <w:rPr>
          <w:rFonts w:eastAsia="맑은 고딕"/>
          <w:lang w:val="en-US" w:eastAsia="ko-KR"/>
        </w:rPr>
      </w:pPr>
      <w:bookmarkStart w:id="5" w:name="_Toc28873153"/>
      <w:r>
        <w:rPr>
          <w:rFonts w:eastAsia="맑은 고딕" w:hint="eastAsia"/>
          <w:lang w:val="en-US" w:eastAsia="ko-KR"/>
        </w:rPr>
        <w:t>From [2],</w:t>
      </w:r>
      <w:r w:rsidR="0048420B">
        <w:rPr>
          <w:rFonts w:eastAsia="맑은 고딕" w:hint="eastAsia"/>
          <w:lang w:val="en-US" w:eastAsia="ko-KR"/>
        </w:rPr>
        <w:t xml:space="preserve"> </w:t>
      </w:r>
      <w:r w:rsidR="001C4058">
        <w:rPr>
          <w:rFonts w:eastAsia="맑은 고딕" w:hint="eastAsia"/>
          <w:lang w:val="en-US" w:eastAsia="ko-KR"/>
        </w:rPr>
        <w:t xml:space="preserve">RAN1 made following conclusion with the understanding that it is </w:t>
      </w:r>
      <w:r w:rsidR="001C4058">
        <w:rPr>
          <w:rFonts w:eastAsia="맑은 고딕"/>
          <w:lang w:val="en-US" w:eastAsia="ko-KR"/>
        </w:rPr>
        <w:t xml:space="preserve">the case </w:t>
      </w:r>
      <w:r w:rsidR="001C4058">
        <w:rPr>
          <w:rFonts w:eastAsia="맑은 고딕"/>
          <w:lang w:val="en-US" w:eastAsia="ko-KR"/>
        </w:rPr>
        <w:t>when</w:t>
      </w:r>
      <w:r w:rsidR="001C4058">
        <w:rPr>
          <w:rFonts w:eastAsia="맑은 고딕"/>
          <w:lang w:val="en-US" w:eastAsia="ko-KR"/>
        </w:rPr>
        <w:t xml:space="preserve"> MAC delivers two TBs to PHY</w:t>
      </w:r>
      <w:r w:rsidR="001C4058">
        <w:rPr>
          <w:rFonts w:eastAsia="맑은 고딕"/>
          <w:lang w:val="en-US" w:eastAsia="ko-KR"/>
        </w:rPr>
        <w:t>.</w:t>
      </w:r>
    </w:p>
    <w:tbl>
      <w:tblPr>
        <w:tblStyle w:val="ad"/>
        <w:tblW w:w="0" w:type="auto"/>
        <w:tblLook w:val="04A0" w:firstRow="1" w:lastRow="0" w:firstColumn="1" w:lastColumn="0" w:noHBand="0" w:noVBand="1"/>
      </w:tblPr>
      <w:tblGrid>
        <w:gridCol w:w="9394"/>
      </w:tblGrid>
      <w:tr w:rsidR="00992943" w:rsidTr="00C64FD0">
        <w:trPr>
          <w:trHeight w:val="894"/>
        </w:trPr>
        <w:tc>
          <w:tcPr>
            <w:tcW w:w="9394" w:type="dxa"/>
          </w:tcPr>
          <w:p w:rsidR="00C64FD0" w:rsidRPr="00C64FD0" w:rsidRDefault="00C64FD0" w:rsidP="00C64FD0">
            <w:pPr>
              <w:rPr>
                <w:b/>
                <w:lang w:eastAsia="zh-CN"/>
              </w:rPr>
            </w:pPr>
            <w:r w:rsidRPr="00C64FD0">
              <w:rPr>
                <w:rFonts w:hint="eastAsia"/>
                <w:b/>
                <w:lang w:eastAsia="zh-CN"/>
              </w:rPr>
              <w:t>C</w:t>
            </w:r>
            <w:r w:rsidRPr="00C64FD0">
              <w:rPr>
                <w:b/>
                <w:lang w:eastAsia="zh-CN"/>
              </w:rPr>
              <w:t>onclusion</w:t>
            </w:r>
          </w:p>
          <w:p w:rsidR="00C64FD0" w:rsidRPr="00C64FD0" w:rsidRDefault="00C64FD0" w:rsidP="00C64FD0">
            <w:pPr>
              <w:spacing w:after="120"/>
              <w:jc w:val="both"/>
              <w:rPr>
                <w:lang w:eastAsia="x-none"/>
              </w:rPr>
            </w:pPr>
            <w:r w:rsidRPr="00C64FD0">
              <w:rPr>
                <w:rFonts w:hint="eastAsia"/>
                <w:lang w:eastAsia="x-none"/>
              </w:rPr>
              <w:t>T</w:t>
            </w:r>
            <w:r w:rsidRPr="00C64FD0">
              <w:rPr>
                <w:lang w:eastAsia="x-none"/>
              </w:rPr>
              <w:t>here is no consensus in RAN1 for the support of the following:</w:t>
            </w:r>
          </w:p>
          <w:p w:rsidR="00C64FD0" w:rsidRDefault="00C64FD0" w:rsidP="00C64FD0">
            <w:pPr>
              <w:pStyle w:val="af6"/>
              <w:numPr>
                <w:ilvl w:val="0"/>
                <w:numId w:val="16"/>
              </w:numPr>
              <w:spacing w:after="120" w:line="240" w:lineRule="auto"/>
              <w:jc w:val="both"/>
              <w:rPr>
                <w:sz w:val="20"/>
                <w:szCs w:val="20"/>
                <w:lang w:eastAsia="x-none"/>
              </w:rPr>
            </w:pPr>
            <w:r w:rsidRPr="00C64FD0">
              <w:rPr>
                <w:sz w:val="20"/>
                <w:szCs w:val="20"/>
              </w:rPr>
              <w:t>high priority DG cancel the transmission of low priority CG in the physical layer</w:t>
            </w:r>
          </w:p>
          <w:p w:rsidR="00992943" w:rsidRPr="00C64FD0" w:rsidRDefault="00C64FD0" w:rsidP="00C64FD0">
            <w:pPr>
              <w:pStyle w:val="af6"/>
              <w:numPr>
                <w:ilvl w:val="0"/>
                <w:numId w:val="16"/>
              </w:numPr>
              <w:spacing w:after="120" w:line="240" w:lineRule="auto"/>
              <w:jc w:val="both"/>
              <w:rPr>
                <w:sz w:val="20"/>
                <w:szCs w:val="20"/>
                <w:lang w:eastAsia="x-none"/>
              </w:rPr>
            </w:pPr>
            <w:r w:rsidRPr="00C64FD0">
              <w:rPr>
                <w:sz w:val="20"/>
                <w:szCs w:val="20"/>
              </w:rPr>
              <w:t>high priority CG cancel the transmission of low priority DG in the physical layer</w:t>
            </w:r>
          </w:p>
        </w:tc>
      </w:tr>
    </w:tbl>
    <w:p w:rsidR="00D54FBB" w:rsidRDefault="008F3EEF" w:rsidP="00B948E4">
      <w:pPr>
        <w:spacing w:beforeLines="50" w:before="120" w:afterLines="50" w:after="120"/>
        <w:jc w:val="both"/>
        <w:rPr>
          <w:rFonts w:eastAsia="맑은 고딕"/>
          <w:lang w:val="en-US" w:eastAsia="ko-KR"/>
        </w:rPr>
      </w:pPr>
      <w:r>
        <w:rPr>
          <w:rFonts w:eastAsia="맑은 고딕"/>
          <w:lang w:val="en-US" w:eastAsia="ko-KR"/>
        </w:rPr>
        <w:t xml:space="preserve">In this sense, </w:t>
      </w:r>
      <w:r w:rsidR="00A6174D">
        <w:rPr>
          <w:rFonts w:eastAsia="맑은 고딕"/>
          <w:lang w:val="en-US" w:eastAsia="ko-KR"/>
        </w:rPr>
        <w:t xml:space="preserve">conclusion should be </w:t>
      </w:r>
      <w:r w:rsidR="003E5EA8">
        <w:rPr>
          <w:rFonts w:eastAsia="맑은 고딕"/>
          <w:lang w:val="en-US" w:eastAsia="ko-KR"/>
        </w:rPr>
        <w:t>revised</w:t>
      </w:r>
      <w:r w:rsidR="001073F7">
        <w:rPr>
          <w:rFonts w:eastAsia="맑은 고딕"/>
          <w:lang w:val="en-US" w:eastAsia="ko-KR"/>
        </w:rPr>
        <w:t xml:space="preserve"> to provide </w:t>
      </w:r>
      <w:r w:rsidR="009528BD">
        <w:rPr>
          <w:rFonts w:eastAsia="맑은 고딕"/>
          <w:lang w:val="en-US" w:eastAsia="ko-KR"/>
        </w:rPr>
        <w:t>clear</w:t>
      </w:r>
      <w:r w:rsidR="001073F7">
        <w:rPr>
          <w:rFonts w:eastAsia="맑은 고딕"/>
          <w:lang w:val="en-US" w:eastAsia="ko-KR"/>
        </w:rPr>
        <w:t xml:space="preserve"> RAN1 </w:t>
      </w:r>
      <w:r w:rsidR="00BA0192">
        <w:rPr>
          <w:rFonts w:eastAsia="맑은 고딕"/>
          <w:lang w:val="en-US" w:eastAsia="ko-KR"/>
        </w:rPr>
        <w:t xml:space="preserve">understanding </w:t>
      </w:r>
      <w:r w:rsidR="001073F7">
        <w:rPr>
          <w:rFonts w:eastAsia="맑은 고딕"/>
          <w:lang w:val="en-US" w:eastAsia="ko-KR"/>
        </w:rPr>
        <w:t xml:space="preserve">to </w:t>
      </w:r>
      <w:r w:rsidR="00717A2D">
        <w:rPr>
          <w:rFonts w:eastAsia="맑은 고딕"/>
          <w:lang w:val="en-US" w:eastAsia="ko-KR"/>
        </w:rPr>
        <w:t xml:space="preserve">RAN2 as follows. </w:t>
      </w:r>
    </w:p>
    <w:tbl>
      <w:tblPr>
        <w:tblStyle w:val="ad"/>
        <w:tblW w:w="0" w:type="auto"/>
        <w:tblLook w:val="04A0" w:firstRow="1" w:lastRow="0" w:firstColumn="1" w:lastColumn="0" w:noHBand="0" w:noVBand="1"/>
      </w:tblPr>
      <w:tblGrid>
        <w:gridCol w:w="9394"/>
      </w:tblGrid>
      <w:tr w:rsidR="0025269D" w:rsidTr="0025269D">
        <w:tc>
          <w:tcPr>
            <w:tcW w:w="9394" w:type="dxa"/>
          </w:tcPr>
          <w:p w:rsidR="0025269D" w:rsidRPr="0025269D" w:rsidRDefault="0025269D" w:rsidP="0025269D">
            <w:pPr>
              <w:rPr>
                <w:b/>
                <w:lang w:eastAsia="zh-CN"/>
              </w:rPr>
            </w:pPr>
            <w:r>
              <w:rPr>
                <w:b/>
                <w:lang w:eastAsia="zh-CN"/>
              </w:rPr>
              <w:t>Proposed c</w:t>
            </w:r>
            <w:r w:rsidRPr="0025269D">
              <w:rPr>
                <w:b/>
                <w:lang w:eastAsia="zh-CN"/>
              </w:rPr>
              <w:t>onclusion</w:t>
            </w:r>
          </w:p>
          <w:p w:rsidR="0025269D" w:rsidRPr="0025269D" w:rsidRDefault="00A6174D" w:rsidP="0025269D">
            <w:pPr>
              <w:spacing w:after="120"/>
              <w:jc w:val="both"/>
              <w:rPr>
                <w:lang w:eastAsia="x-none"/>
              </w:rPr>
            </w:pPr>
            <w:r w:rsidRPr="00A6174D">
              <w:rPr>
                <w:color w:val="FF0000"/>
                <w:lang w:eastAsia="x-none"/>
              </w:rPr>
              <w:t>In case that MAC delivers two MAC PDUs,</w:t>
            </w:r>
            <w:r>
              <w:rPr>
                <w:lang w:eastAsia="x-none"/>
              </w:rPr>
              <w:t xml:space="preserve"> t</w:t>
            </w:r>
            <w:r w:rsidR="0025269D" w:rsidRPr="0025269D">
              <w:rPr>
                <w:lang w:eastAsia="x-none"/>
              </w:rPr>
              <w:t>here is no consensus in RAN1 f</w:t>
            </w:r>
            <w:r>
              <w:rPr>
                <w:lang w:eastAsia="x-none"/>
              </w:rPr>
              <w:t>or the support of the following</w:t>
            </w:r>
          </w:p>
          <w:p w:rsidR="0025269D" w:rsidRPr="0025269D" w:rsidRDefault="0025269D" w:rsidP="0025269D">
            <w:pPr>
              <w:pStyle w:val="af6"/>
              <w:numPr>
                <w:ilvl w:val="0"/>
                <w:numId w:val="15"/>
              </w:numPr>
              <w:spacing w:after="120" w:line="240" w:lineRule="auto"/>
              <w:jc w:val="both"/>
              <w:rPr>
                <w:sz w:val="20"/>
                <w:szCs w:val="20"/>
                <w:lang w:eastAsia="x-none"/>
              </w:rPr>
            </w:pPr>
            <w:r w:rsidRPr="0025269D">
              <w:rPr>
                <w:sz w:val="20"/>
                <w:szCs w:val="20"/>
              </w:rPr>
              <w:t>high priority DG cancel the transmission of low priority CG in the physical layer</w:t>
            </w:r>
          </w:p>
          <w:p w:rsidR="0025269D" w:rsidRPr="0025269D" w:rsidRDefault="0025269D" w:rsidP="0025269D">
            <w:pPr>
              <w:pStyle w:val="af6"/>
              <w:numPr>
                <w:ilvl w:val="0"/>
                <w:numId w:val="15"/>
              </w:numPr>
              <w:spacing w:after="120" w:line="240" w:lineRule="auto"/>
              <w:jc w:val="both"/>
              <w:rPr>
                <w:lang w:eastAsia="x-none"/>
              </w:rPr>
            </w:pPr>
            <w:r w:rsidRPr="0025269D">
              <w:rPr>
                <w:sz w:val="20"/>
                <w:szCs w:val="20"/>
              </w:rPr>
              <w:t>high priority CG cancel the transmission of low priority DG in the physical layer</w:t>
            </w:r>
          </w:p>
        </w:tc>
      </w:tr>
    </w:tbl>
    <w:p w:rsidR="00B733B1" w:rsidRDefault="00B733B1" w:rsidP="00761AFB">
      <w:pPr>
        <w:spacing w:after="120"/>
        <w:rPr>
          <w:rFonts w:eastAsia="맑은 고딕"/>
          <w:lang w:eastAsia="ko-KR"/>
        </w:rPr>
      </w:pPr>
    </w:p>
    <w:p w:rsidR="008F38CF" w:rsidRDefault="009A6BA8" w:rsidP="00A06C8C">
      <w:pPr>
        <w:spacing w:after="120"/>
        <w:jc w:val="both"/>
      </w:pPr>
      <w:r>
        <w:rPr>
          <w:rFonts w:eastAsia="맑은 고딕"/>
          <w:lang w:eastAsia="ko-KR"/>
        </w:rPr>
        <w:lastRenderedPageBreak/>
        <w:t xml:space="preserve">Considering that </w:t>
      </w:r>
      <w:r w:rsidR="00717A2D" w:rsidRPr="00283CBF">
        <w:t>the collision scenario and only one transport block is delivered to PHY</w:t>
      </w:r>
      <w:r>
        <w:t xml:space="preserve"> from RAN2 LS</w:t>
      </w:r>
      <w:r w:rsidR="00717A2D" w:rsidRPr="00283CBF">
        <w:t>, PHY transmit</w:t>
      </w:r>
      <w:r w:rsidR="006C3237">
        <w:t>s</w:t>
      </w:r>
      <w:r w:rsidR="00717A2D" w:rsidRPr="00283CBF">
        <w:t xml:space="preserve"> on the grant for which a transport block is delivered and skip the transmission on the other grant.</w:t>
      </w:r>
      <w:r w:rsidR="00717A2D">
        <w:t xml:space="preserve"> </w:t>
      </w:r>
    </w:p>
    <w:p w:rsidR="00D54FBB" w:rsidRDefault="008F38CF" w:rsidP="00A06C8C">
      <w:pPr>
        <w:spacing w:after="120"/>
        <w:jc w:val="both"/>
        <w:rPr>
          <w:rFonts w:eastAsia="맑은 고딕"/>
          <w:lang w:val="fi-FI" w:eastAsia="ko-KR"/>
        </w:rPr>
      </w:pPr>
      <w:r>
        <w:t xml:space="preserve">In view of </w:t>
      </w:r>
      <w:r w:rsidR="005028E2">
        <w:rPr>
          <w:rFonts w:eastAsia="맑은 고딕"/>
          <w:lang w:val="fi-FI" w:eastAsia="ko-KR"/>
        </w:rPr>
        <w:t xml:space="preserve">Rel-15, </w:t>
      </w:r>
      <w:r w:rsidR="000D38B4">
        <w:rPr>
          <w:rFonts w:eastAsia="맑은 고딕"/>
          <w:lang w:val="fi-FI" w:eastAsia="ko-KR"/>
        </w:rPr>
        <w:t>we understand that it is supported</w:t>
      </w:r>
      <w:r w:rsidR="00483CDB">
        <w:rPr>
          <w:rFonts w:eastAsia="맑은 고딕"/>
          <w:lang w:val="fi-FI" w:eastAsia="ko-KR"/>
        </w:rPr>
        <w:t xml:space="preserve"> </w:t>
      </w:r>
      <w:r w:rsidR="00995340">
        <w:rPr>
          <w:rFonts w:eastAsia="맑은 고딕"/>
          <w:lang w:val="fi-FI" w:eastAsia="ko-KR"/>
        </w:rPr>
        <w:t>due to</w:t>
      </w:r>
      <w:r w:rsidR="00C71CFE">
        <w:rPr>
          <w:rFonts w:eastAsia="맑은 고딕"/>
          <w:lang w:val="fi-FI" w:eastAsia="ko-KR"/>
        </w:rPr>
        <w:t xml:space="preserve"> foll</w:t>
      </w:r>
      <w:r w:rsidR="004B3A34">
        <w:rPr>
          <w:rFonts w:eastAsia="맑은 고딕"/>
          <w:lang w:val="fi-FI" w:eastAsia="ko-KR"/>
        </w:rPr>
        <w:t xml:space="preserve">owing </w:t>
      </w:r>
      <w:r w:rsidR="001A340C">
        <w:rPr>
          <w:rFonts w:eastAsia="맑은 고딕"/>
          <w:lang w:val="fi-FI" w:eastAsia="ko-KR"/>
        </w:rPr>
        <w:t xml:space="preserve">specification </w:t>
      </w:r>
      <w:r w:rsidR="004B3A34">
        <w:rPr>
          <w:rFonts w:eastAsia="맑은 고딕"/>
          <w:lang w:val="fi-FI" w:eastAsia="ko-KR"/>
        </w:rPr>
        <w:t>sente</w:t>
      </w:r>
      <w:r w:rsidR="00410BCC">
        <w:rPr>
          <w:rFonts w:eastAsia="맑은 고딕"/>
          <w:lang w:val="fi-FI" w:eastAsia="ko-KR"/>
        </w:rPr>
        <w:t xml:space="preserve">nces </w:t>
      </w:r>
      <w:r w:rsidR="009A501E">
        <w:rPr>
          <w:rFonts w:eastAsia="맑은 고딕"/>
          <w:lang w:val="fi-FI" w:eastAsia="ko-KR"/>
        </w:rPr>
        <w:t>as shown in</w:t>
      </w:r>
      <w:r w:rsidR="00410BCC">
        <w:rPr>
          <w:rFonts w:eastAsia="맑은 고딕"/>
          <w:lang w:val="fi-FI" w:eastAsia="ko-KR"/>
        </w:rPr>
        <w:t xml:space="preserve"> TS 38.214</w:t>
      </w:r>
      <w:r w:rsidR="00ED7109">
        <w:rPr>
          <w:rFonts w:eastAsia="맑은 고딕"/>
          <w:lang w:val="fi-FI" w:eastAsia="ko-KR"/>
        </w:rPr>
        <w:t xml:space="preserve"> v15.11.0</w:t>
      </w:r>
      <w:r w:rsidR="008D3036">
        <w:rPr>
          <w:rFonts w:eastAsia="맑은 고딕"/>
          <w:lang w:val="fi-FI" w:eastAsia="ko-KR"/>
        </w:rPr>
        <w:t xml:space="preserve"> for skipping operation for dynamic grant PUSCH and configured grant PUSCH</w:t>
      </w:r>
      <w:r w:rsidR="00483CDB">
        <w:rPr>
          <w:rFonts w:eastAsia="맑은 고딕"/>
          <w:lang w:val="fi-FI" w:eastAsia="ko-KR"/>
        </w:rPr>
        <w:t xml:space="preserve">. It is noted that </w:t>
      </w:r>
      <w:r w:rsidR="00626321">
        <w:rPr>
          <w:rFonts w:eastAsia="맑은 고딕"/>
          <w:lang w:val="fi-FI" w:eastAsia="ko-KR"/>
        </w:rPr>
        <w:t xml:space="preserve">this is only applicable </w:t>
      </w:r>
      <w:r w:rsidR="00591EC7">
        <w:rPr>
          <w:rFonts w:eastAsia="맑은 고딕"/>
          <w:lang w:val="fi-FI" w:eastAsia="ko-KR"/>
        </w:rPr>
        <w:t xml:space="preserve">to skip dyanmic scheduled PUSCH </w:t>
      </w:r>
      <w:r w:rsidR="00626321">
        <w:rPr>
          <w:rFonts w:eastAsia="맑은 고딕"/>
          <w:lang w:val="fi-FI" w:eastAsia="ko-KR"/>
        </w:rPr>
        <w:t xml:space="preserve">when </w:t>
      </w:r>
      <w:r w:rsidR="00626321" w:rsidRPr="00484022">
        <w:rPr>
          <w:color w:val="000000"/>
        </w:rPr>
        <w:t>there is no PUCCH with CSI/HARQ-ACK that overlaps in time with the PUSCH</w:t>
      </w:r>
      <w:r w:rsidR="00626321">
        <w:rPr>
          <w:rFonts w:eastAsia="맑은 고딕"/>
          <w:lang w:val="fi-FI" w:eastAsia="ko-KR"/>
        </w:rPr>
        <w:t>.</w:t>
      </w:r>
      <w:r w:rsidR="003F0311">
        <w:rPr>
          <w:rFonts w:eastAsia="맑은 고딕"/>
          <w:lang w:val="fi-FI" w:eastAsia="ko-KR"/>
        </w:rPr>
        <w:t xml:space="preserve"> </w:t>
      </w:r>
      <w:bookmarkStart w:id="6" w:name="_GoBack"/>
      <w:bookmarkEnd w:id="6"/>
    </w:p>
    <w:tbl>
      <w:tblPr>
        <w:tblStyle w:val="ad"/>
        <w:tblW w:w="0" w:type="auto"/>
        <w:tblLook w:val="04A0" w:firstRow="1" w:lastRow="0" w:firstColumn="1" w:lastColumn="0" w:noHBand="0" w:noVBand="1"/>
      </w:tblPr>
      <w:tblGrid>
        <w:gridCol w:w="9394"/>
      </w:tblGrid>
      <w:tr w:rsidR="004B3A34" w:rsidTr="004B3A34">
        <w:tc>
          <w:tcPr>
            <w:tcW w:w="9394" w:type="dxa"/>
          </w:tcPr>
          <w:p w:rsidR="00217074" w:rsidRDefault="00217074" w:rsidP="00D54FBB">
            <w:pPr>
              <w:spacing w:beforeLines="50" w:before="120" w:afterLines="50" w:after="120"/>
              <w:jc w:val="both"/>
              <w:rPr>
                <w:rFonts w:eastAsia="맑은 고딕"/>
                <w:b/>
                <w:sz w:val="22"/>
                <w:lang w:eastAsia="ko-KR"/>
              </w:rPr>
            </w:pPr>
            <w:r>
              <w:rPr>
                <w:rFonts w:eastAsia="맑은 고딕" w:hint="eastAsia"/>
                <w:b/>
                <w:sz w:val="22"/>
                <w:lang w:eastAsia="ko-KR"/>
              </w:rPr>
              <w:t>&lt;TS 3</w:t>
            </w:r>
            <w:r>
              <w:rPr>
                <w:rFonts w:eastAsia="맑은 고딕"/>
                <w:b/>
                <w:sz w:val="22"/>
                <w:lang w:eastAsia="ko-KR"/>
              </w:rPr>
              <w:t>8.214 v15.11.0&gt;</w:t>
            </w:r>
          </w:p>
          <w:p w:rsidR="004B3A34" w:rsidRPr="00ED7109" w:rsidRDefault="004B3A34" w:rsidP="00D54FBB">
            <w:pPr>
              <w:spacing w:beforeLines="50" w:before="120" w:afterLines="50" w:after="120"/>
              <w:jc w:val="both"/>
              <w:rPr>
                <w:rFonts w:eastAsia="맑은 고딕"/>
                <w:b/>
                <w:sz w:val="22"/>
                <w:lang w:eastAsia="ko-KR"/>
              </w:rPr>
            </w:pPr>
            <w:r w:rsidRPr="00ED7109">
              <w:rPr>
                <w:rFonts w:eastAsia="맑은 고딕"/>
                <w:b/>
                <w:sz w:val="22"/>
                <w:lang w:eastAsia="ko-KR"/>
              </w:rPr>
              <w:t>6.1</w:t>
            </w:r>
            <w:r w:rsidRPr="00ED7109">
              <w:rPr>
                <w:rFonts w:eastAsia="맑은 고딕"/>
                <w:b/>
                <w:sz w:val="22"/>
                <w:lang w:eastAsia="ko-KR"/>
              </w:rPr>
              <w:tab/>
              <w:t>UE procedure for transmitting the physical uplink shared channel</w:t>
            </w:r>
          </w:p>
          <w:p w:rsidR="004B3A34" w:rsidRDefault="004B3A34" w:rsidP="00D54FBB">
            <w:pPr>
              <w:spacing w:beforeLines="50" w:before="120" w:afterLines="50" w:after="120"/>
              <w:jc w:val="both"/>
              <w:rPr>
                <w:color w:val="000000"/>
              </w:rPr>
            </w:pPr>
            <w:r w:rsidRPr="0048482F">
              <w:rPr>
                <w:color w:val="000000"/>
              </w:rPr>
              <w:t xml:space="preserve">A UE shall upon detection of a </w:t>
            </w:r>
            <w:r w:rsidRPr="00484022">
              <w:rPr>
                <w:color w:val="000000" w:themeColor="text1"/>
              </w:rPr>
              <w:t xml:space="preserve">DCI format scheduling a PUSCH </w:t>
            </w:r>
            <w:r>
              <w:rPr>
                <w:color w:val="000000"/>
              </w:rPr>
              <w:t>transmit the corresponding PU</w:t>
            </w:r>
            <w:r w:rsidRPr="0048482F">
              <w:rPr>
                <w:color w:val="000000"/>
              </w:rPr>
              <w:t xml:space="preserve">SCH </w:t>
            </w:r>
            <w:r w:rsidRPr="00484022">
              <w:rPr>
                <w:color w:val="000000"/>
              </w:rPr>
              <w:t>unless the UE does not generate a transport block as described in [10, TS38.321] and there is no PUCCH with CSI/HARQ-ACK that overlaps in time with the PUSCH.</w:t>
            </w:r>
            <w:r w:rsidR="00ED7109" w:rsidRPr="00484022">
              <w:rPr>
                <w:color w:val="000000"/>
              </w:rPr>
              <w:t xml:space="preserve"> In this release of the specification, the UE </w:t>
            </w:r>
            <w:proofErr w:type="spellStart"/>
            <w:r w:rsidR="00ED7109" w:rsidRPr="00484022">
              <w:rPr>
                <w:color w:val="000000"/>
              </w:rPr>
              <w:t>behavior</w:t>
            </w:r>
            <w:proofErr w:type="spellEnd"/>
            <w:r w:rsidR="00ED7109" w:rsidRPr="00484022">
              <w:rPr>
                <w:color w:val="000000"/>
              </w:rPr>
              <w:t xml:space="preserve"> is undefined if there would be a PUCCH with CSI/HARQ-ACK overlapping in time with a PUSCH scheduled by a DCI format and if the UE does not generate a transport block as described in [10, TS38.321] when </w:t>
            </w:r>
            <w:proofErr w:type="spellStart"/>
            <w:r w:rsidR="00ED7109" w:rsidRPr="00484022">
              <w:rPr>
                <w:i/>
                <w:color w:val="000000"/>
              </w:rPr>
              <w:t>skipUplinkTxDynamic</w:t>
            </w:r>
            <w:proofErr w:type="spellEnd"/>
            <w:r w:rsidR="00ED7109" w:rsidRPr="00484022">
              <w:rPr>
                <w:color w:val="000000"/>
              </w:rPr>
              <w:t xml:space="preserve"> provided by higher layers is set to </w:t>
            </w:r>
            <w:r w:rsidR="00ED7109" w:rsidRPr="00876656">
              <w:rPr>
                <w:i/>
                <w:color w:val="000000"/>
              </w:rPr>
              <w:t>true</w:t>
            </w:r>
            <w:r w:rsidR="00ED7109" w:rsidRPr="0048482F">
              <w:rPr>
                <w:color w:val="000000"/>
              </w:rPr>
              <w:t>.</w:t>
            </w:r>
          </w:p>
          <w:p w:rsidR="005028E2" w:rsidRPr="005028E2" w:rsidRDefault="005028E2" w:rsidP="005028E2">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tc>
      </w:tr>
    </w:tbl>
    <w:p w:rsidR="00AA6E91" w:rsidRDefault="001131D2" w:rsidP="001131D2">
      <w:pPr>
        <w:spacing w:beforeLines="50" w:before="120" w:afterLines="50" w:after="120"/>
        <w:jc w:val="both"/>
        <w:rPr>
          <w:b/>
          <w:bCs/>
          <w:i/>
          <w:lang w:val="en-US" w:eastAsia="zh-CN"/>
        </w:rPr>
      </w:pPr>
      <w:r>
        <w:rPr>
          <w:b/>
          <w:bCs/>
          <w:i/>
          <w:lang w:val="en-US" w:eastAsia="zh-CN"/>
        </w:rPr>
        <w:t>Observation</w:t>
      </w:r>
      <w:r>
        <w:rPr>
          <w:rFonts w:hint="eastAsia"/>
          <w:b/>
          <w:bCs/>
          <w:i/>
          <w:lang w:val="en-US" w:eastAsia="zh-CN"/>
        </w:rPr>
        <w:t xml:space="preserve"> 1: </w:t>
      </w:r>
      <w:r w:rsidR="00842BF8">
        <w:rPr>
          <w:b/>
          <w:bCs/>
          <w:i/>
          <w:lang w:val="en-US" w:eastAsia="zh-CN"/>
        </w:rPr>
        <w:t>In Rel-15 specification</w:t>
      </w:r>
      <w:r w:rsidR="00A67994">
        <w:rPr>
          <w:b/>
          <w:bCs/>
          <w:i/>
          <w:lang w:val="en-US" w:eastAsia="zh-CN"/>
        </w:rPr>
        <w:t xml:space="preserve"> (v15.11.0)</w:t>
      </w:r>
      <w:r w:rsidR="00842BF8">
        <w:rPr>
          <w:b/>
          <w:bCs/>
          <w:i/>
          <w:lang w:val="en-US" w:eastAsia="zh-CN"/>
        </w:rPr>
        <w:t xml:space="preserve"> perspective, </w:t>
      </w:r>
      <w:r w:rsidR="00BD3B6B">
        <w:rPr>
          <w:b/>
          <w:bCs/>
          <w:i/>
          <w:lang w:val="en-US" w:eastAsia="zh-CN"/>
        </w:rPr>
        <w:t xml:space="preserve">intra-UE prioritization scenario is supported in case </w:t>
      </w:r>
      <w:r w:rsidR="00B22303">
        <w:rPr>
          <w:b/>
          <w:bCs/>
          <w:i/>
          <w:lang w:val="en-US" w:eastAsia="zh-CN"/>
        </w:rPr>
        <w:t>that</w:t>
      </w:r>
      <w:r w:rsidR="00BD3B6B">
        <w:rPr>
          <w:b/>
          <w:bCs/>
          <w:i/>
          <w:lang w:val="en-US" w:eastAsia="zh-CN"/>
        </w:rPr>
        <w:t xml:space="preserve"> </w:t>
      </w:r>
      <w:r w:rsidR="00EE5718">
        <w:rPr>
          <w:b/>
          <w:bCs/>
          <w:i/>
          <w:lang w:val="en-US" w:eastAsia="zh-CN"/>
        </w:rPr>
        <w:t>dynamic</w:t>
      </w:r>
      <w:r w:rsidR="00BD3B6B">
        <w:rPr>
          <w:b/>
          <w:bCs/>
          <w:i/>
          <w:lang w:val="en-US" w:eastAsia="zh-CN"/>
        </w:rPr>
        <w:t xml:space="preserve"> grant</w:t>
      </w:r>
      <w:r w:rsidR="00FA1A9D">
        <w:rPr>
          <w:b/>
          <w:bCs/>
          <w:i/>
          <w:lang w:val="en-US" w:eastAsia="zh-CN"/>
        </w:rPr>
        <w:t xml:space="preserve"> PUSCH</w:t>
      </w:r>
      <w:r w:rsidR="00BD3B6B">
        <w:rPr>
          <w:b/>
          <w:bCs/>
          <w:i/>
          <w:lang w:val="en-US" w:eastAsia="zh-CN"/>
        </w:rPr>
        <w:t xml:space="preserve"> </w:t>
      </w:r>
      <w:r w:rsidR="00BD4895">
        <w:rPr>
          <w:b/>
          <w:bCs/>
          <w:i/>
          <w:lang w:val="en-US" w:eastAsia="zh-CN"/>
        </w:rPr>
        <w:t>is</w:t>
      </w:r>
      <w:r w:rsidR="00BD3B6B">
        <w:rPr>
          <w:b/>
          <w:bCs/>
          <w:i/>
          <w:lang w:val="en-US" w:eastAsia="zh-CN"/>
        </w:rPr>
        <w:t xml:space="preserve"> not overlapped with PUCCH</w:t>
      </w:r>
      <w:r w:rsidR="00F668CB">
        <w:rPr>
          <w:b/>
          <w:bCs/>
          <w:i/>
          <w:lang w:val="en-US" w:eastAsia="zh-CN"/>
        </w:rPr>
        <w:t xml:space="preserve"> if only one</w:t>
      </w:r>
      <w:r w:rsidR="00FA1A9D">
        <w:rPr>
          <w:b/>
          <w:bCs/>
          <w:i/>
          <w:lang w:val="en-US" w:eastAsia="zh-CN"/>
        </w:rPr>
        <w:t xml:space="preserve"> TB is generated for configured </w:t>
      </w:r>
      <w:r w:rsidR="00AA6E91">
        <w:rPr>
          <w:b/>
          <w:bCs/>
          <w:i/>
          <w:lang w:val="en-US" w:eastAsia="zh-CN"/>
        </w:rPr>
        <w:t xml:space="preserve">grant </w:t>
      </w:r>
      <w:r w:rsidR="00FA1A9D">
        <w:rPr>
          <w:b/>
          <w:bCs/>
          <w:i/>
          <w:lang w:val="en-US" w:eastAsia="zh-CN"/>
        </w:rPr>
        <w:t>PUSCH</w:t>
      </w:r>
      <w:r w:rsidR="00173D9B">
        <w:rPr>
          <w:b/>
          <w:bCs/>
          <w:i/>
          <w:lang w:val="en-US" w:eastAsia="zh-CN"/>
        </w:rPr>
        <w:t xml:space="preserve"> in PHY</w:t>
      </w:r>
      <w:r w:rsidR="00BD3B6B">
        <w:rPr>
          <w:b/>
          <w:bCs/>
          <w:i/>
          <w:lang w:val="en-US" w:eastAsia="zh-CN"/>
        </w:rPr>
        <w:t>.</w:t>
      </w:r>
    </w:p>
    <w:p w:rsidR="001131D2" w:rsidRDefault="00AA6E91" w:rsidP="001131D2">
      <w:pPr>
        <w:spacing w:beforeLines="50" w:before="120" w:afterLines="50" w:after="120"/>
        <w:jc w:val="both"/>
        <w:rPr>
          <w:b/>
          <w:bCs/>
          <w:i/>
          <w:lang w:val="en-US" w:eastAsia="zh-CN"/>
        </w:rPr>
      </w:pPr>
      <w:r>
        <w:rPr>
          <w:b/>
          <w:bCs/>
          <w:i/>
          <w:lang w:val="en-US" w:eastAsia="zh-CN"/>
        </w:rPr>
        <w:t xml:space="preserve">Observation 2: In Rel-15 specification </w:t>
      </w:r>
      <w:r w:rsidR="00A67994">
        <w:rPr>
          <w:b/>
          <w:bCs/>
          <w:i/>
          <w:lang w:val="en-US" w:eastAsia="zh-CN"/>
        </w:rPr>
        <w:t xml:space="preserve">(v15.11.0) </w:t>
      </w:r>
      <w:r>
        <w:rPr>
          <w:b/>
          <w:bCs/>
          <w:i/>
          <w:lang w:val="en-US" w:eastAsia="zh-CN"/>
        </w:rPr>
        <w:t xml:space="preserve">perspective, intra-UE prioritization scenario </w:t>
      </w:r>
      <w:r w:rsidR="00173D9B">
        <w:rPr>
          <w:b/>
          <w:bCs/>
          <w:i/>
          <w:lang w:val="en-US" w:eastAsia="zh-CN"/>
        </w:rPr>
        <w:t>is supported if only one</w:t>
      </w:r>
      <w:r>
        <w:rPr>
          <w:b/>
          <w:bCs/>
          <w:i/>
          <w:lang w:val="en-US" w:eastAsia="zh-CN"/>
        </w:rPr>
        <w:t xml:space="preserve"> TB is generated for dynamic grant </w:t>
      </w:r>
      <w:r w:rsidR="00173D9B">
        <w:rPr>
          <w:b/>
          <w:bCs/>
          <w:i/>
          <w:lang w:val="en-US" w:eastAsia="zh-CN"/>
        </w:rPr>
        <w:t>PUSCH in PHY</w:t>
      </w:r>
      <w:r w:rsidR="007418D2">
        <w:rPr>
          <w:b/>
          <w:bCs/>
          <w:i/>
          <w:lang w:val="en-US" w:eastAsia="zh-CN"/>
        </w:rPr>
        <w:t>.</w:t>
      </w:r>
    </w:p>
    <w:p w:rsidR="001131D2" w:rsidRPr="00FA1A9D" w:rsidRDefault="001131D2" w:rsidP="00D54FBB">
      <w:pPr>
        <w:spacing w:beforeLines="50" w:before="120" w:afterLines="50" w:after="120"/>
        <w:jc w:val="both"/>
        <w:rPr>
          <w:rFonts w:eastAsia="맑은 고딕"/>
          <w:lang w:val="en-US" w:eastAsia="ko-KR"/>
        </w:rPr>
      </w:pPr>
    </w:p>
    <w:p w:rsidR="00B646ED" w:rsidRDefault="00A32574" w:rsidP="00D54FBB">
      <w:pPr>
        <w:spacing w:beforeLines="50" w:before="120" w:afterLines="50" w:after="120"/>
        <w:jc w:val="both"/>
        <w:rPr>
          <w:rFonts w:eastAsia="맑은 고딕"/>
          <w:lang w:val="fi-FI" w:eastAsia="ko-KR"/>
        </w:rPr>
      </w:pPr>
      <w:r>
        <w:rPr>
          <w:rFonts w:eastAsia="맑은 고딕"/>
          <w:lang w:val="fi-FI" w:eastAsia="ko-KR"/>
        </w:rPr>
        <w:t xml:space="preserve">In view of Rel-16, </w:t>
      </w:r>
      <w:r w:rsidR="00967311">
        <w:rPr>
          <w:rFonts w:eastAsia="맑은 고딕"/>
          <w:lang w:val="fi-FI" w:eastAsia="ko-KR"/>
        </w:rPr>
        <w:t xml:space="preserve">we have made </w:t>
      </w:r>
      <w:r w:rsidR="00B267F1">
        <w:rPr>
          <w:rFonts w:eastAsia="맑은 고딕"/>
          <w:lang w:val="fi-FI" w:eastAsia="ko-KR"/>
        </w:rPr>
        <w:t xml:space="preserve">following agreement including the case where dyanmic grant PUSCH is overlapped with PUCCH. </w:t>
      </w:r>
      <w:r w:rsidR="001A1E51">
        <w:rPr>
          <w:rFonts w:eastAsia="맑은 고딕"/>
          <w:lang w:val="fi-FI" w:eastAsia="ko-KR"/>
        </w:rPr>
        <w:t>However, it was not captured in latest version TS 38.214 v16.3.0</w:t>
      </w:r>
      <w:r w:rsidR="00757D0B">
        <w:rPr>
          <w:rFonts w:eastAsia="맑은 고딕"/>
          <w:lang w:val="fi-FI" w:eastAsia="ko-KR"/>
        </w:rPr>
        <w:t xml:space="preserve"> </w:t>
      </w:r>
      <w:r w:rsidR="004B7B72">
        <w:rPr>
          <w:rFonts w:eastAsia="맑은 고딕"/>
          <w:lang w:val="fi-FI" w:eastAsia="ko-KR"/>
        </w:rPr>
        <w:t>yet</w:t>
      </w:r>
      <w:r w:rsidR="00DE22F7">
        <w:rPr>
          <w:rFonts w:eastAsia="맑은 고딕"/>
          <w:lang w:val="fi-FI" w:eastAsia="ko-KR"/>
        </w:rPr>
        <w:t xml:space="preserve">. </w:t>
      </w:r>
      <w:r w:rsidR="004B7B72">
        <w:rPr>
          <w:rFonts w:eastAsia="맑은 고딕"/>
          <w:lang w:val="fi-FI" w:eastAsia="ko-KR"/>
        </w:rPr>
        <w:t>F</w:t>
      </w:r>
      <w:r w:rsidR="00FA541A">
        <w:rPr>
          <w:rFonts w:eastAsia="맑은 고딕"/>
          <w:lang w:val="fi-FI" w:eastAsia="ko-KR"/>
        </w:rPr>
        <w:t xml:space="preserve">or configured grant PUSCH, Rel-16 has same sentence as Rel-15. So, it is </w:t>
      </w:r>
      <w:r w:rsidR="00942BA0">
        <w:rPr>
          <w:rFonts w:eastAsia="맑은 고딕" w:hint="eastAsia"/>
          <w:lang w:val="fi-FI" w:eastAsia="ko-KR"/>
        </w:rPr>
        <w:t xml:space="preserve">natually </w:t>
      </w:r>
      <w:r w:rsidR="00FA541A">
        <w:rPr>
          <w:rFonts w:eastAsia="맑은 고딕"/>
          <w:lang w:val="fi-FI" w:eastAsia="ko-KR"/>
        </w:rPr>
        <w:t xml:space="preserve">understood that at least intra-UE prioritization scenario is supported </w:t>
      </w:r>
      <w:r w:rsidR="00FA541A" w:rsidRPr="00FA541A">
        <w:rPr>
          <w:rFonts w:eastAsia="맑은 고딕"/>
          <w:lang w:val="fi-FI" w:eastAsia="ko-KR"/>
        </w:rPr>
        <w:t>if only one TB is generated for dynamic grant PUSCH in PHY.</w:t>
      </w:r>
    </w:p>
    <w:tbl>
      <w:tblPr>
        <w:tblStyle w:val="ad"/>
        <w:tblW w:w="0" w:type="auto"/>
        <w:tblLook w:val="04A0" w:firstRow="1" w:lastRow="0" w:firstColumn="1" w:lastColumn="0" w:noHBand="0" w:noVBand="1"/>
      </w:tblPr>
      <w:tblGrid>
        <w:gridCol w:w="9394"/>
      </w:tblGrid>
      <w:tr w:rsidR="00B267F1" w:rsidTr="00B267F1">
        <w:tc>
          <w:tcPr>
            <w:tcW w:w="9394" w:type="dxa"/>
          </w:tcPr>
          <w:p w:rsidR="00B267F1" w:rsidRDefault="00B267F1" w:rsidP="00B267F1">
            <w:pPr>
              <w:wordWrap w:val="0"/>
              <w:rPr>
                <w:rFonts w:cs="Times"/>
              </w:rPr>
            </w:pPr>
            <w:r>
              <w:rPr>
                <w:rFonts w:cs="Times"/>
                <w:b/>
                <w:bCs/>
                <w:highlight w:val="green"/>
              </w:rPr>
              <w:t>Agreement</w:t>
            </w:r>
          </w:p>
          <w:p w:rsidR="00B267F1" w:rsidRPr="00B267F1" w:rsidRDefault="00B267F1" w:rsidP="00B267F1">
            <w:pPr>
              <w:wordWrap w:val="0"/>
              <w:rPr>
                <w:rFonts w:cs="Times"/>
              </w:rPr>
            </w:pPr>
            <w:r>
              <w:rPr>
                <w:rFonts w:cs="Times"/>
                <w:lang w:val="sv-SE"/>
              </w:rPr>
              <w:t>For UL skipping of dynamic UL grant</w:t>
            </w:r>
            <w:r>
              <w:rPr>
                <w:rStyle w:val="apple-converted-space"/>
                <w:rFonts w:cs="Times"/>
                <w:lang w:val="sv-SE"/>
              </w:rPr>
              <w:t> </w:t>
            </w:r>
            <w:r>
              <w:rPr>
                <w:rFonts w:cs="Times"/>
                <w:lang w:val="sv-SE"/>
              </w:rPr>
              <w:t>in non-CA and CA case, when there is PUCCH carrying UCI overlapping with a set of PUSCHs, the PUSCH with UCI multiplexing from the set cannot be skipped. MAC generates MAC PDU for the PUSCH and the UCI is multiplexed on the PUSCH.</w:t>
            </w:r>
          </w:p>
        </w:tc>
      </w:tr>
    </w:tbl>
    <w:p w:rsidR="00FA541A" w:rsidRDefault="00FA541A" w:rsidP="00FA541A">
      <w:pPr>
        <w:spacing w:beforeLines="50" w:before="120" w:afterLines="50" w:after="120"/>
        <w:jc w:val="both"/>
        <w:rPr>
          <w:b/>
          <w:bCs/>
          <w:i/>
          <w:lang w:val="en-US" w:eastAsia="zh-CN"/>
        </w:rPr>
      </w:pPr>
      <w:r>
        <w:rPr>
          <w:b/>
          <w:bCs/>
          <w:i/>
          <w:lang w:val="en-US" w:eastAsia="zh-CN"/>
        </w:rPr>
        <w:t>Observation 3: In Rel-16</w:t>
      </w:r>
      <w:r w:rsidR="00321150">
        <w:rPr>
          <w:b/>
          <w:bCs/>
          <w:i/>
          <w:lang w:val="en-US" w:eastAsia="zh-CN"/>
        </w:rPr>
        <w:t xml:space="preserve"> spe</w:t>
      </w:r>
      <w:r>
        <w:rPr>
          <w:b/>
          <w:bCs/>
          <w:i/>
          <w:lang w:val="en-US" w:eastAsia="zh-CN"/>
        </w:rPr>
        <w:t xml:space="preserve">cification </w:t>
      </w:r>
      <w:r w:rsidR="00A67994">
        <w:rPr>
          <w:b/>
          <w:bCs/>
          <w:i/>
          <w:lang w:val="en-US" w:eastAsia="zh-CN"/>
        </w:rPr>
        <w:t xml:space="preserve">(v16.3.0) </w:t>
      </w:r>
      <w:r>
        <w:rPr>
          <w:b/>
          <w:bCs/>
          <w:i/>
          <w:lang w:val="en-US" w:eastAsia="zh-CN"/>
        </w:rPr>
        <w:t>perspective, intra-UE prioritization scenario is supported if only one TB is generated for dynamic grant PUSCH in PHY.</w:t>
      </w:r>
    </w:p>
    <w:p w:rsidR="00091632" w:rsidRPr="00875E41" w:rsidRDefault="00875E41" w:rsidP="00D54FBB">
      <w:pPr>
        <w:spacing w:beforeLines="50" w:before="120" w:afterLines="50" w:after="120"/>
        <w:jc w:val="both"/>
        <w:rPr>
          <w:rFonts w:eastAsia="맑은 고딕"/>
          <w:lang w:val="en-US" w:eastAsia="ko-KR"/>
        </w:rPr>
      </w:pPr>
      <w:r>
        <w:rPr>
          <w:b/>
          <w:bCs/>
          <w:i/>
          <w:lang w:val="en-US" w:eastAsia="zh-CN"/>
        </w:rPr>
        <w:t>Observation 4:</w:t>
      </w:r>
      <w:r w:rsidR="00D00DF0">
        <w:rPr>
          <w:b/>
          <w:bCs/>
          <w:i/>
          <w:lang w:val="en-US" w:eastAsia="zh-CN"/>
        </w:rPr>
        <w:t xml:space="preserve"> In Rel-16 specification (v16.3.0) perspective</w:t>
      </w:r>
      <w:r w:rsidR="00A20A17">
        <w:rPr>
          <w:b/>
          <w:bCs/>
          <w:i/>
          <w:lang w:val="en-US" w:eastAsia="zh-CN"/>
        </w:rPr>
        <w:t>, intra-UE prioritization scenario is</w:t>
      </w:r>
      <w:r w:rsidR="00083982">
        <w:rPr>
          <w:b/>
          <w:bCs/>
          <w:i/>
          <w:lang w:val="en-US" w:eastAsia="zh-CN"/>
        </w:rPr>
        <w:t xml:space="preserve"> not</w:t>
      </w:r>
      <w:r w:rsidR="00A20A17">
        <w:rPr>
          <w:b/>
          <w:bCs/>
          <w:i/>
          <w:lang w:val="en-US" w:eastAsia="zh-CN"/>
        </w:rPr>
        <w:t xml:space="preserve"> supported if only one TB is generated for </w:t>
      </w:r>
      <w:r w:rsidR="00083982">
        <w:rPr>
          <w:b/>
          <w:bCs/>
          <w:i/>
          <w:lang w:val="en-US" w:eastAsia="zh-CN"/>
        </w:rPr>
        <w:t>configured grant</w:t>
      </w:r>
      <w:r w:rsidR="00A20A17">
        <w:rPr>
          <w:b/>
          <w:bCs/>
          <w:i/>
          <w:lang w:val="en-US" w:eastAsia="zh-CN"/>
        </w:rPr>
        <w:t xml:space="preserve"> PUSCH in PHY</w:t>
      </w:r>
      <w:r w:rsidR="007E0C9E">
        <w:rPr>
          <w:b/>
          <w:bCs/>
          <w:i/>
          <w:lang w:val="en-US" w:eastAsia="zh-CN"/>
        </w:rPr>
        <w:t xml:space="preserve"> regardless of dynamic grant </w:t>
      </w:r>
      <w:r w:rsidR="00CD5323">
        <w:rPr>
          <w:b/>
          <w:bCs/>
          <w:i/>
          <w:lang w:val="en-US" w:eastAsia="zh-CN"/>
        </w:rPr>
        <w:t>PUSCH ove</w:t>
      </w:r>
      <w:r w:rsidR="00B93090">
        <w:rPr>
          <w:b/>
          <w:bCs/>
          <w:i/>
          <w:lang w:val="en-US" w:eastAsia="zh-CN"/>
        </w:rPr>
        <w:t xml:space="preserve">rlapping with PUCCH since there is no feature such that a UE skips dynamic grant PUSCH. </w:t>
      </w:r>
    </w:p>
    <w:p w:rsidR="00E0045C" w:rsidRDefault="00E0045C" w:rsidP="00D54FBB">
      <w:pPr>
        <w:spacing w:beforeLines="50" w:before="120" w:afterLines="50" w:after="120"/>
        <w:jc w:val="both"/>
        <w:rPr>
          <w:rFonts w:eastAsia="SimSun"/>
          <w:lang w:val="en-US" w:eastAsia="zh-CN"/>
        </w:rPr>
      </w:pPr>
    </w:p>
    <w:p w:rsidR="004F0CFE" w:rsidRDefault="009556CF" w:rsidP="00D54FBB">
      <w:pPr>
        <w:spacing w:beforeLines="50" w:before="120" w:afterLines="50" w:after="120"/>
        <w:jc w:val="both"/>
        <w:rPr>
          <w:rFonts w:eastAsia="맑은 고딕"/>
          <w:lang w:val="en-US" w:eastAsia="ko-KR"/>
        </w:rPr>
      </w:pPr>
      <w:r>
        <w:rPr>
          <w:rFonts w:eastAsia="맑은 고딕"/>
          <w:lang w:val="en-US" w:eastAsia="ko-KR"/>
        </w:rPr>
        <w:t xml:space="preserve">If </w:t>
      </w:r>
      <w:r w:rsidR="001D4014">
        <w:rPr>
          <w:rFonts w:eastAsia="맑은 고딕"/>
          <w:lang w:val="en-US" w:eastAsia="ko-KR"/>
        </w:rPr>
        <w:t xml:space="preserve">the </w:t>
      </w:r>
      <w:r>
        <w:rPr>
          <w:rFonts w:eastAsia="맑은 고딕"/>
          <w:lang w:val="en-US" w:eastAsia="ko-KR"/>
        </w:rPr>
        <w:t xml:space="preserve">UL skipping of dynamic grant PUSCH is considered together with intra-UE prioritization scenario, </w:t>
      </w:r>
      <w:r w:rsidR="0036770C">
        <w:rPr>
          <w:rFonts w:eastAsia="맑은 고딕"/>
          <w:lang w:val="en-US" w:eastAsia="ko-KR"/>
        </w:rPr>
        <w:t xml:space="preserve">there might be some impact of RAN2 perspective. For example, as shown in Fig. 1, </w:t>
      </w:r>
      <w:r w:rsidR="00371561">
        <w:rPr>
          <w:rFonts w:eastAsia="맑은 고딕"/>
          <w:lang w:val="en-US" w:eastAsia="ko-KR"/>
        </w:rPr>
        <w:t xml:space="preserve">there are configured grant PUSCH with high priority, PUCCH with low priority and DG PUSCH with low priority. If there is no PUCCH with low priority in the figure, MAC will generate only one PDU for configured grant PUSCH, then PHY will skip dynamic grant PUSCH since there is no TB generated from MAC. However, according to above agreement, MAC also should generate MAC </w:t>
      </w:r>
      <w:r w:rsidR="00371561">
        <w:rPr>
          <w:rFonts w:eastAsia="맑은 고딕"/>
          <w:lang w:val="en-US" w:eastAsia="ko-KR"/>
        </w:rPr>
        <w:lastRenderedPageBreak/>
        <w:t xml:space="preserve">PDU for dynamic grant PUSCH with low priority so that UCI is multiplexed on the PUSCH. </w:t>
      </w:r>
      <w:r w:rsidR="00220A6B">
        <w:rPr>
          <w:rFonts w:eastAsia="맑은 고딕"/>
          <w:lang w:val="en-US" w:eastAsia="ko-KR"/>
        </w:rPr>
        <w:t xml:space="preserve">In this sense, MAC is likely to generate two MAC PDUs </w:t>
      </w:r>
      <w:r w:rsidR="00A13D4C">
        <w:rPr>
          <w:rFonts w:eastAsia="맑은 고딕"/>
          <w:lang w:val="en-US" w:eastAsia="ko-KR"/>
        </w:rPr>
        <w:t>for both grant PUSCH</w:t>
      </w:r>
      <w:r w:rsidR="00331BAC">
        <w:rPr>
          <w:rFonts w:eastAsia="맑은 고딕"/>
          <w:lang w:val="en-US" w:eastAsia="ko-KR"/>
        </w:rPr>
        <w:t>s</w:t>
      </w:r>
      <w:r w:rsidR="00190A7D">
        <w:rPr>
          <w:rFonts w:eastAsia="맑은 고딕"/>
          <w:lang w:val="en-US" w:eastAsia="ko-KR"/>
        </w:rPr>
        <w:t xml:space="preserve"> </w:t>
      </w:r>
      <w:r w:rsidR="00DD003E">
        <w:rPr>
          <w:rFonts w:eastAsia="맑은 고딕"/>
          <w:lang w:val="en-US" w:eastAsia="ko-KR"/>
        </w:rPr>
        <w:t>although it</w:t>
      </w:r>
      <w:r w:rsidR="00190A7D">
        <w:rPr>
          <w:rFonts w:eastAsia="맑은 고딕"/>
          <w:lang w:val="en-US" w:eastAsia="ko-KR"/>
        </w:rPr>
        <w:t xml:space="preserve"> is not supported in RAN1. </w:t>
      </w:r>
    </w:p>
    <w:p w:rsidR="0036770C" w:rsidRDefault="0036770C" w:rsidP="00D54FBB">
      <w:pPr>
        <w:spacing w:beforeLines="50" w:before="120" w:afterLines="50" w:after="120"/>
        <w:jc w:val="both"/>
        <w:rPr>
          <w:rFonts w:eastAsia="맑은 고딕"/>
          <w:lang w:val="en-US" w:eastAsia="ko-KR"/>
        </w:rPr>
      </w:pPr>
    </w:p>
    <w:p w:rsidR="008E0A07" w:rsidRDefault="008E0A07" w:rsidP="008E0A07">
      <w:pPr>
        <w:spacing w:beforeLines="50" w:before="120" w:afterLines="50" w:after="120"/>
        <w:jc w:val="center"/>
        <w:rPr>
          <w:rFonts w:eastAsia="맑은 고딕"/>
          <w:lang w:val="en-US" w:eastAsia="ko-KR"/>
        </w:rPr>
      </w:pPr>
      <w:r>
        <w:rPr>
          <w:rFonts w:eastAsia="맑은 고딕"/>
          <w:noProof/>
          <w:lang w:val="en-US" w:eastAsia="ko-KR"/>
        </w:rPr>
        <w:drawing>
          <wp:inline distT="0" distB="0" distL="0" distR="0" wp14:anchorId="6B400CFF">
            <wp:extent cx="1410412" cy="703385"/>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7310" cy="706825"/>
                    </a:xfrm>
                    <a:prstGeom prst="rect">
                      <a:avLst/>
                    </a:prstGeom>
                    <a:noFill/>
                  </pic:spPr>
                </pic:pic>
              </a:graphicData>
            </a:graphic>
          </wp:inline>
        </w:drawing>
      </w:r>
    </w:p>
    <w:p w:rsidR="008E0A07" w:rsidRPr="009556CF" w:rsidRDefault="008E0A07" w:rsidP="008E0A07">
      <w:pPr>
        <w:spacing w:beforeLines="50" w:before="120" w:afterLines="50" w:after="120"/>
        <w:jc w:val="center"/>
        <w:rPr>
          <w:rFonts w:eastAsia="맑은 고딕"/>
          <w:lang w:val="en-US" w:eastAsia="ko-KR"/>
        </w:rPr>
      </w:pPr>
      <w:r>
        <w:rPr>
          <w:rFonts w:eastAsia="맑은 고딕" w:hint="eastAsia"/>
          <w:lang w:val="en-US" w:eastAsia="ko-KR"/>
        </w:rPr>
        <w:t>Figure 1. intra-UE prioritization scenario with overlapping PUCCH</w:t>
      </w:r>
    </w:p>
    <w:p w:rsidR="00BD7464" w:rsidRDefault="00BD7464" w:rsidP="00D54FBB">
      <w:pPr>
        <w:spacing w:beforeLines="50" w:before="120" w:afterLines="50" w:after="120"/>
        <w:jc w:val="both"/>
        <w:rPr>
          <w:rFonts w:eastAsia="SimSun"/>
          <w:lang w:val="en-US" w:eastAsia="zh-CN"/>
        </w:rPr>
      </w:pPr>
    </w:p>
    <w:p w:rsidR="00B120D8" w:rsidRPr="00875E41" w:rsidRDefault="00B120D8" w:rsidP="00B120D8">
      <w:pPr>
        <w:spacing w:beforeLines="50" w:before="120" w:afterLines="50" w:after="120"/>
        <w:jc w:val="both"/>
        <w:rPr>
          <w:rFonts w:eastAsia="맑은 고딕"/>
          <w:lang w:val="en-US" w:eastAsia="ko-KR"/>
        </w:rPr>
      </w:pPr>
      <w:r>
        <w:rPr>
          <w:b/>
          <w:bCs/>
          <w:i/>
          <w:lang w:val="en-US" w:eastAsia="zh-CN"/>
        </w:rPr>
        <w:t xml:space="preserve">Observation 5: </w:t>
      </w:r>
      <w:r w:rsidR="00837044">
        <w:rPr>
          <w:b/>
          <w:bCs/>
          <w:i/>
          <w:lang w:val="en-US" w:eastAsia="zh-CN"/>
        </w:rPr>
        <w:t>It is possible that MAC generate</w:t>
      </w:r>
      <w:r w:rsidR="00AD3038">
        <w:rPr>
          <w:b/>
          <w:bCs/>
          <w:i/>
          <w:lang w:val="en-US" w:eastAsia="zh-CN"/>
        </w:rPr>
        <w:t>s</w:t>
      </w:r>
      <w:r w:rsidR="00837044">
        <w:rPr>
          <w:b/>
          <w:bCs/>
          <w:i/>
          <w:lang w:val="en-US" w:eastAsia="zh-CN"/>
        </w:rPr>
        <w:t xml:space="preserve"> two PDUs in case that intra-UE prioritization scenario is considered together with UL skipping of dynamic grant PUSCH</w:t>
      </w:r>
      <w:r w:rsidR="0094710A">
        <w:rPr>
          <w:b/>
          <w:bCs/>
          <w:i/>
          <w:lang w:val="en-US" w:eastAsia="zh-CN"/>
        </w:rPr>
        <w:t xml:space="preserve"> overlapping with PUCCH</w:t>
      </w:r>
      <w:r w:rsidR="00837044">
        <w:rPr>
          <w:b/>
          <w:bCs/>
          <w:i/>
          <w:lang w:val="en-US" w:eastAsia="zh-CN"/>
        </w:rPr>
        <w:t xml:space="preserve">. </w:t>
      </w:r>
      <w:r>
        <w:rPr>
          <w:b/>
          <w:bCs/>
          <w:i/>
          <w:lang w:val="en-US" w:eastAsia="zh-CN"/>
        </w:rPr>
        <w:t xml:space="preserve"> </w:t>
      </w:r>
    </w:p>
    <w:p w:rsidR="003F46A1" w:rsidRDefault="003F46A1" w:rsidP="00D54FBB">
      <w:pPr>
        <w:spacing w:beforeLines="50" w:before="120" w:afterLines="50" w:after="120"/>
        <w:jc w:val="both"/>
        <w:rPr>
          <w:rFonts w:eastAsia="맑은 고딕"/>
          <w:lang w:val="en-US" w:eastAsia="ko-KR"/>
        </w:rPr>
      </w:pPr>
    </w:p>
    <w:p w:rsidR="008E0233" w:rsidRDefault="00130D11" w:rsidP="00D54FBB">
      <w:pPr>
        <w:spacing w:beforeLines="50" w:before="120" w:afterLines="50" w:after="120"/>
        <w:jc w:val="both"/>
        <w:rPr>
          <w:rFonts w:eastAsia="맑은 고딕"/>
          <w:lang w:val="en-US" w:eastAsia="ko-KR"/>
        </w:rPr>
      </w:pPr>
      <w:r>
        <w:rPr>
          <w:rFonts w:eastAsia="맑은 고딕"/>
          <w:lang w:val="en-US" w:eastAsia="ko-KR"/>
        </w:rPr>
        <w:t>T</w:t>
      </w:r>
      <w:r w:rsidR="008E0233">
        <w:rPr>
          <w:rFonts w:eastAsia="맑은 고딕" w:hint="eastAsia"/>
          <w:lang w:val="en-US" w:eastAsia="ko-KR"/>
        </w:rPr>
        <w:t xml:space="preserve">here </w:t>
      </w:r>
      <w:r w:rsidR="00A93C43">
        <w:rPr>
          <w:rFonts w:eastAsia="맑은 고딕"/>
          <w:lang w:val="en-US" w:eastAsia="ko-KR"/>
        </w:rPr>
        <w:t>are</w:t>
      </w:r>
      <w:r>
        <w:rPr>
          <w:rFonts w:eastAsia="맑은 고딕"/>
          <w:lang w:val="en-US" w:eastAsia="ko-KR"/>
        </w:rPr>
        <w:t xml:space="preserve"> </w:t>
      </w:r>
      <w:r w:rsidR="008E0233">
        <w:rPr>
          <w:rFonts w:eastAsia="맑은 고딕" w:hint="eastAsia"/>
          <w:lang w:val="en-US" w:eastAsia="ko-KR"/>
        </w:rPr>
        <w:t>two possible ways</w:t>
      </w:r>
      <w:r>
        <w:rPr>
          <w:rFonts w:eastAsia="맑은 고딕"/>
          <w:lang w:val="en-US" w:eastAsia="ko-KR"/>
        </w:rPr>
        <w:t xml:space="preserve"> i</w:t>
      </w:r>
      <w:r>
        <w:rPr>
          <w:rFonts w:eastAsia="맑은 고딕" w:hint="eastAsia"/>
          <w:lang w:val="en-US" w:eastAsia="ko-KR"/>
        </w:rPr>
        <w:t>n order to solve this issue</w:t>
      </w:r>
      <w:r w:rsidR="008E0233">
        <w:rPr>
          <w:rFonts w:eastAsia="맑은 고딕" w:hint="eastAsia"/>
          <w:lang w:val="en-US" w:eastAsia="ko-KR"/>
        </w:rPr>
        <w:t xml:space="preserve">. </w:t>
      </w:r>
      <w:r w:rsidR="008E0233">
        <w:rPr>
          <w:rFonts w:eastAsia="맑은 고딕"/>
          <w:lang w:val="en-US" w:eastAsia="ko-KR"/>
        </w:rPr>
        <w:t>O</w:t>
      </w:r>
      <w:r w:rsidR="00DF6FAA">
        <w:rPr>
          <w:rFonts w:eastAsia="맑은 고딕"/>
          <w:lang w:val="en-US" w:eastAsia="ko-KR"/>
        </w:rPr>
        <w:t xml:space="preserve">ne way is to </w:t>
      </w:r>
      <w:r w:rsidR="00B95AE1">
        <w:rPr>
          <w:rFonts w:eastAsia="맑은 고딕"/>
          <w:lang w:val="en-US" w:eastAsia="ko-KR"/>
        </w:rPr>
        <w:t>reconsider</w:t>
      </w:r>
      <w:r w:rsidR="00DF6FAA">
        <w:rPr>
          <w:rFonts w:eastAsia="맑은 고딕"/>
          <w:lang w:val="en-US" w:eastAsia="ko-KR"/>
        </w:rPr>
        <w:t xml:space="preserve"> RAN1</w:t>
      </w:r>
      <w:r w:rsidR="0023479D">
        <w:rPr>
          <w:rFonts w:eastAsia="맑은 고딕"/>
          <w:lang w:val="en-US" w:eastAsia="ko-KR"/>
        </w:rPr>
        <w:t xml:space="preserve"> agreement </w:t>
      </w:r>
      <w:r w:rsidR="00D42C07">
        <w:rPr>
          <w:rFonts w:eastAsia="맑은 고딕"/>
          <w:lang w:val="en-US" w:eastAsia="ko-KR"/>
        </w:rPr>
        <w:t>(e.g.,</w:t>
      </w:r>
      <w:r w:rsidR="0023479D">
        <w:rPr>
          <w:rFonts w:eastAsia="맑은 고딕"/>
          <w:lang w:val="en-US" w:eastAsia="ko-KR"/>
        </w:rPr>
        <w:t xml:space="preserve"> UL skipping</w:t>
      </w:r>
      <w:r w:rsidR="00D42C07">
        <w:rPr>
          <w:rFonts w:eastAsia="맑은 고딕"/>
          <w:lang w:val="en-US" w:eastAsia="ko-KR"/>
        </w:rPr>
        <w:t>)</w:t>
      </w:r>
      <w:r w:rsidR="0023479D">
        <w:rPr>
          <w:rFonts w:eastAsia="맑은 고딕"/>
          <w:lang w:val="en-US" w:eastAsia="ko-KR"/>
        </w:rPr>
        <w:t xml:space="preserve"> or </w:t>
      </w:r>
      <w:r w:rsidR="00C4154B">
        <w:rPr>
          <w:rFonts w:eastAsia="맑은 고딕"/>
          <w:lang w:val="en-US" w:eastAsia="ko-KR"/>
        </w:rPr>
        <w:t xml:space="preserve">RAN1 </w:t>
      </w:r>
      <w:r w:rsidR="0023479D">
        <w:rPr>
          <w:rFonts w:eastAsia="맑은 고딕"/>
          <w:lang w:val="en-US" w:eastAsia="ko-KR"/>
        </w:rPr>
        <w:t xml:space="preserve">conclusion </w:t>
      </w:r>
      <w:r w:rsidR="00D42C07">
        <w:rPr>
          <w:rFonts w:eastAsia="맑은 고딕"/>
          <w:lang w:val="en-US" w:eastAsia="ko-KR"/>
        </w:rPr>
        <w:t>(e.g.,</w:t>
      </w:r>
      <w:r w:rsidR="0023479D">
        <w:rPr>
          <w:rFonts w:eastAsia="맑은 고딕"/>
          <w:lang w:val="en-US" w:eastAsia="ko-KR"/>
        </w:rPr>
        <w:t xml:space="preserve"> overlapping CG</w:t>
      </w:r>
      <w:r w:rsidR="00D42C07">
        <w:rPr>
          <w:rFonts w:eastAsia="맑은 고딕"/>
          <w:lang w:val="en-US" w:eastAsia="ko-KR"/>
        </w:rPr>
        <w:t xml:space="preserve"> and </w:t>
      </w:r>
      <w:r w:rsidR="0023479D">
        <w:rPr>
          <w:rFonts w:eastAsia="맑은 고딕"/>
          <w:lang w:val="en-US" w:eastAsia="ko-KR"/>
        </w:rPr>
        <w:t>DG</w:t>
      </w:r>
      <w:r w:rsidR="00D42C07">
        <w:rPr>
          <w:rFonts w:eastAsia="맑은 고딕"/>
          <w:lang w:val="en-US" w:eastAsia="ko-KR"/>
        </w:rPr>
        <w:t>)</w:t>
      </w:r>
      <w:r w:rsidR="003F46A1">
        <w:rPr>
          <w:rFonts w:eastAsia="맑은 고딕"/>
          <w:lang w:val="en-US" w:eastAsia="ko-KR"/>
        </w:rPr>
        <w:t>.</w:t>
      </w:r>
      <w:r w:rsidR="00E371E7">
        <w:rPr>
          <w:rFonts w:eastAsia="맑은 고딕"/>
          <w:lang w:val="en-US" w:eastAsia="ko-KR"/>
        </w:rPr>
        <w:t xml:space="preserve"> A</w:t>
      </w:r>
      <w:r w:rsidR="003F46A1">
        <w:rPr>
          <w:rFonts w:eastAsia="맑은 고딕"/>
          <w:lang w:val="en-US" w:eastAsia="ko-KR"/>
        </w:rPr>
        <w:t xml:space="preserve">nother way is that RAN2 </w:t>
      </w:r>
      <w:r w:rsidR="0056355B">
        <w:rPr>
          <w:rFonts w:eastAsia="맑은 고딕"/>
          <w:lang w:val="en-US" w:eastAsia="ko-KR"/>
        </w:rPr>
        <w:t>find</w:t>
      </w:r>
      <w:r w:rsidR="003F46A1">
        <w:rPr>
          <w:rFonts w:eastAsia="맑은 고딕"/>
          <w:lang w:val="en-US" w:eastAsia="ko-KR"/>
        </w:rPr>
        <w:t xml:space="preserve"> a</w:t>
      </w:r>
      <w:r w:rsidR="007208B6">
        <w:rPr>
          <w:rFonts w:eastAsia="맑은 고딕"/>
          <w:lang w:val="en-US" w:eastAsia="ko-KR"/>
        </w:rPr>
        <w:t>nother</w:t>
      </w:r>
      <w:r w:rsidR="003F46A1">
        <w:rPr>
          <w:rFonts w:eastAsia="맑은 고딕"/>
          <w:lang w:val="en-US" w:eastAsia="ko-KR"/>
        </w:rPr>
        <w:t xml:space="preserve"> solution to generate only one MAC PDU</w:t>
      </w:r>
      <w:r w:rsidR="00E96DA8">
        <w:rPr>
          <w:rFonts w:eastAsia="맑은 고딕"/>
          <w:lang w:val="en-US" w:eastAsia="ko-KR"/>
        </w:rPr>
        <w:t xml:space="preserve"> considering overlapping with PUCCH</w:t>
      </w:r>
      <w:r w:rsidR="003F46A1">
        <w:rPr>
          <w:rFonts w:eastAsia="맑은 고딕"/>
          <w:lang w:val="en-US" w:eastAsia="ko-KR"/>
        </w:rPr>
        <w:t xml:space="preserve">. </w:t>
      </w:r>
      <w:r w:rsidR="003B5AF4">
        <w:rPr>
          <w:rFonts w:eastAsia="맑은 고딕"/>
          <w:lang w:val="en-US" w:eastAsia="ko-KR"/>
        </w:rPr>
        <w:t>It is noted that</w:t>
      </w:r>
      <w:r w:rsidR="00C26686">
        <w:rPr>
          <w:rFonts w:eastAsia="맑은 고딕"/>
          <w:lang w:val="en-US" w:eastAsia="ko-KR"/>
        </w:rPr>
        <w:t xml:space="preserve"> this is not a rare case since overlapping PUSCHs and PUCCHs are </w:t>
      </w:r>
      <w:r w:rsidR="00276C70">
        <w:rPr>
          <w:rFonts w:eastAsia="맑은 고딕"/>
          <w:lang w:val="en-US" w:eastAsia="ko-KR"/>
        </w:rPr>
        <w:t xml:space="preserve">highly </w:t>
      </w:r>
      <w:r w:rsidR="002F0C40">
        <w:rPr>
          <w:rFonts w:eastAsia="맑은 고딕"/>
          <w:lang w:val="en-US" w:eastAsia="ko-KR"/>
        </w:rPr>
        <w:t>possible</w:t>
      </w:r>
      <w:r w:rsidR="00C26686">
        <w:rPr>
          <w:rFonts w:eastAsia="맑은 고딕"/>
          <w:lang w:val="en-US" w:eastAsia="ko-KR"/>
        </w:rPr>
        <w:t xml:space="preserve"> </w:t>
      </w:r>
      <w:r w:rsidR="0037583B">
        <w:rPr>
          <w:rFonts w:eastAsia="맑은 고딕"/>
          <w:lang w:val="en-US" w:eastAsia="ko-KR"/>
        </w:rPr>
        <w:t xml:space="preserve">to </w:t>
      </w:r>
      <w:r w:rsidR="00DA3071">
        <w:rPr>
          <w:rFonts w:eastAsia="맑은 고딕"/>
          <w:lang w:val="en-US" w:eastAsia="ko-KR"/>
        </w:rPr>
        <w:t>happen</w:t>
      </w:r>
      <w:r w:rsidR="00C26686">
        <w:rPr>
          <w:rFonts w:eastAsia="맑은 고딕"/>
          <w:lang w:val="en-US" w:eastAsia="ko-KR"/>
        </w:rPr>
        <w:t xml:space="preserve"> in URLLC/</w:t>
      </w:r>
      <w:proofErr w:type="spellStart"/>
      <w:r w:rsidR="00C26686">
        <w:rPr>
          <w:rFonts w:eastAsia="맑은 고딕"/>
          <w:lang w:val="en-US" w:eastAsia="ko-KR"/>
        </w:rPr>
        <w:t>IIoT</w:t>
      </w:r>
      <w:proofErr w:type="spellEnd"/>
      <w:r w:rsidR="00C26686">
        <w:rPr>
          <w:rFonts w:eastAsia="맑은 고딕"/>
          <w:lang w:val="en-US" w:eastAsia="ko-KR"/>
        </w:rPr>
        <w:t xml:space="preserve"> </w:t>
      </w:r>
      <w:r w:rsidR="001C6872">
        <w:rPr>
          <w:rFonts w:eastAsia="맑은 고딕"/>
          <w:lang w:val="en-US" w:eastAsia="ko-KR"/>
        </w:rPr>
        <w:t xml:space="preserve">service. </w:t>
      </w:r>
    </w:p>
    <w:p w:rsidR="000E4FAC" w:rsidRDefault="000E4FAC" w:rsidP="00D54FBB">
      <w:pPr>
        <w:spacing w:beforeLines="50" w:before="120" w:afterLines="50" w:after="120"/>
        <w:jc w:val="both"/>
        <w:rPr>
          <w:rFonts w:eastAsia="맑은 고딕"/>
          <w:lang w:val="en-US" w:eastAsia="ko-KR"/>
        </w:rPr>
      </w:pPr>
    </w:p>
    <w:p w:rsidR="000E4FAC" w:rsidRPr="000E4FAC" w:rsidRDefault="000E4FAC" w:rsidP="00D54FBB">
      <w:pPr>
        <w:spacing w:beforeLines="50" w:before="120" w:afterLines="50" w:after="120"/>
        <w:jc w:val="both"/>
        <w:rPr>
          <w:rFonts w:eastAsia="맑은 고딕"/>
          <w:b/>
          <w:i/>
          <w:lang w:val="en-US" w:eastAsia="ko-KR"/>
        </w:rPr>
      </w:pPr>
      <w:r w:rsidRPr="000E4FAC">
        <w:rPr>
          <w:rFonts w:eastAsia="맑은 고딕"/>
          <w:b/>
          <w:i/>
          <w:lang w:val="en-US" w:eastAsia="ko-KR"/>
        </w:rPr>
        <w:t xml:space="preserve">Proposal 1: RAN1 should </w:t>
      </w:r>
      <w:r>
        <w:rPr>
          <w:rFonts w:eastAsia="맑은 고딕"/>
          <w:b/>
          <w:i/>
          <w:lang w:val="en-US" w:eastAsia="ko-KR"/>
        </w:rPr>
        <w:t>come up with solutions to solve the problem in case of</w:t>
      </w:r>
      <w:r w:rsidRPr="000E4FAC">
        <w:rPr>
          <w:rFonts w:eastAsia="맑은 고딕"/>
          <w:b/>
          <w:i/>
          <w:lang w:val="en-US" w:eastAsia="ko-KR"/>
        </w:rPr>
        <w:t xml:space="preserve"> </w:t>
      </w:r>
      <w:r>
        <w:rPr>
          <w:b/>
          <w:bCs/>
          <w:i/>
          <w:lang w:val="en-US" w:eastAsia="zh-CN"/>
        </w:rPr>
        <w:t>intra-UE prioritization scenario with overlapping PUCCH</w:t>
      </w:r>
      <w:r w:rsidR="00CF7A07">
        <w:rPr>
          <w:b/>
          <w:bCs/>
          <w:i/>
          <w:lang w:val="en-US" w:eastAsia="zh-CN"/>
        </w:rPr>
        <w:t xml:space="preserve"> before replying LS to RAN2</w:t>
      </w:r>
      <w:r>
        <w:rPr>
          <w:b/>
          <w:bCs/>
          <w:i/>
          <w:lang w:val="en-US" w:eastAsia="zh-CN"/>
        </w:rPr>
        <w:t xml:space="preserve">. </w:t>
      </w:r>
    </w:p>
    <w:p w:rsidR="00B120D8" w:rsidRPr="00E371E7" w:rsidRDefault="00B120D8" w:rsidP="00D54FBB">
      <w:pPr>
        <w:spacing w:beforeLines="50" w:before="120" w:afterLines="50" w:after="120"/>
        <w:jc w:val="both"/>
        <w:rPr>
          <w:rFonts w:eastAsia="SimSun"/>
          <w:lang w:val="en-US" w:eastAsia="zh-CN"/>
        </w:rPr>
      </w:pPr>
    </w:p>
    <w:bookmarkEnd w:id="5"/>
    <w:p w:rsidR="002529C4" w:rsidRDefault="00B239A1">
      <w:pPr>
        <w:pStyle w:val="1"/>
        <w:spacing w:before="120" w:after="120" w:line="240" w:lineRule="auto"/>
        <w:jc w:val="both"/>
        <w:rPr>
          <w:rFonts w:ascii="Times New Roman" w:eastAsia="SimSun" w:hAnsi="Times New Roman"/>
          <w:b/>
          <w:sz w:val="32"/>
          <w:szCs w:val="32"/>
          <w:lang w:val="en-US" w:eastAsia="zh-CN"/>
        </w:rPr>
      </w:pPr>
      <w:r>
        <w:rPr>
          <w:rFonts w:ascii="Times New Roman" w:eastAsia="SimSun" w:hAnsi="Times New Roman" w:hint="eastAsia"/>
          <w:b/>
          <w:sz w:val="32"/>
          <w:szCs w:val="32"/>
          <w:lang w:val="en-US" w:eastAsia="zh-CN"/>
        </w:rPr>
        <w:t>Conclusion</w:t>
      </w:r>
    </w:p>
    <w:p w:rsidR="002529C4" w:rsidRDefault="00313804">
      <w:pPr>
        <w:jc w:val="both"/>
        <w:rPr>
          <w:lang w:val="en-US" w:eastAsia="zh-CN"/>
        </w:rPr>
      </w:pPr>
      <w:r>
        <w:rPr>
          <w:rFonts w:hint="eastAsia"/>
          <w:lang w:val="en-US" w:eastAsia="zh-CN"/>
        </w:rPr>
        <w:t>This contribution provides the</w:t>
      </w:r>
      <w:r w:rsidR="00B239A1">
        <w:rPr>
          <w:rFonts w:hint="eastAsia"/>
          <w:lang w:val="en-US" w:eastAsia="zh-CN"/>
        </w:rPr>
        <w:t xml:space="preserve"> following observa</w:t>
      </w:r>
      <w:r>
        <w:rPr>
          <w:rFonts w:hint="eastAsia"/>
          <w:lang w:val="en-US" w:eastAsia="zh-CN"/>
        </w:rPr>
        <w:t>tions and proposal</w:t>
      </w:r>
      <w:r w:rsidR="00B239A1">
        <w:rPr>
          <w:rFonts w:hint="eastAsia"/>
          <w:lang w:val="en-US" w:eastAsia="zh-CN"/>
        </w:rPr>
        <w:t>:</w:t>
      </w:r>
    </w:p>
    <w:p w:rsidR="00591E74" w:rsidRDefault="00591E74" w:rsidP="00591E74">
      <w:pPr>
        <w:spacing w:beforeLines="50" w:before="120" w:afterLines="50" w:after="120"/>
        <w:jc w:val="both"/>
        <w:rPr>
          <w:b/>
          <w:bCs/>
          <w:i/>
          <w:lang w:val="en-US" w:eastAsia="zh-CN"/>
        </w:rPr>
      </w:pPr>
      <w:r>
        <w:rPr>
          <w:b/>
          <w:bCs/>
          <w:i/>
          <w:lang w:val="en-US" w:eastAsia="zh-CN"/>
        </w:rPr>
        <w:t>Observation</w:t>
      </w:r>
      <w:r>
        <w:rPr>
          <w:rFonts w:hint="eastAsia"/>
          <w:b/>
          <w:bCs/>
          <w:i/>
          <w:lang w:val="en-US" w:eastAsia="zh-CN"/>
        </w:rPr>
        <w:t xml:space="preserve"> 1: </w:t>
      </w:r>
      <w:r>
        <w:rPr>
          <w:b/>
          <w:bCs/>
          <w:i/>
          <w:lang w:val="en-US" w:eastAsia="zh-CN"/>
        </w:rPr>
        <w:t>In Rel-15 specification (v15.11.0) perspective, intra-UE prioritization scenario is supported in case that dynamic grant PUSCH is not overlapped with PUCCH if only one TB is generated for configured grant PUSCH in PHY.</w:t>
      </w:r>
    </w:p>
    <w:p w:rsidR="000F213B" w:rsidRDefault="000F213B" w:rsidP="000F213B">
      <w:pPr>
        <w:spacing w:beforeLines="50" w:before="120" w:afterLines="50" w:after="120"/>
        <w:jc w:val="both"/>
        <w:rPr>
          <w:b/>
          <w:bCs/>
          <w:i/>
          <w:lang w:val="en-US" w:eastAsia="zh-CN"/>
        </w:rPr>
      </w:pPr>
      <w:r>
        <w:rPr>
          <w:b/>
          <w:bCs/>
          <w:i/>
          <w:lang w:val="en-US" w:eastAsia="zh-CN"/>
        </w:rPr>
        <w:t>Observation 2: In Rel-15 specification (v15.11.0) perspective, intra-UE prioritization scenario is supported if only one TB is generated for dynamic grant PUSCH in PHY.</w:t>
      </w:r>
    </w:p>
    <w:p w:rsidR="000F213B" w:rsidRDefault="000F213B" w:rsidP="000F213B">
      <w:pPr>
        <w:spacing w:beforeLines="50" w:before="120" w:afterLines="50" w:after="120"/>
        <w:jc w:val="both"/>
        <w:rPr>
          <w:b/>
          <w:bCs/>
          <w:i/>
          <w:lang w:val="en-US" w:eastAsia="zh-CN"/>
        </w:rPr>
      </w:pPr>
      <w:r>
        <w:rPr>
          <w:b/>
          <w:bCs/>
          <w:i/>
          <w:lang w:val="en-US" w:eastAsia="zh-CN"/>
        </w:rPr>
        <w:t>Observation 3: In Rel-16 specification (v16.3.0) perspective, intra-UE prioritization scenario is supported if only one TB is generated for dynamic grant PUSCH in PHY.</w:t>
      </w:r>
    </w:p>
    <w:p w:rsidR="000F213B" w:rsidRPr="00875E41" w:rsidRDefault="000F213B" w:rsidP="000F213B">
      <w:pPr>
        <w:spacing w:beforeLines="50" w:before="120" w:afterLines="50" w:after="120"/>
        <w:jc w:val="both"/>
        <w:rPr>
          <w:rFonts w:eastAsia="맑은 고딕"/>
          <w:lang w:val="en-US" w:eastAsia="ko-KR"/>
        </w:rPr>
      </w:pPr>
      <w:r>
        <w:rPr>
          <w:b/>
          <w:bCs/>
          <w:i/>
          <w:lang w:val="en-US" w:eastAsia="zh-CN"/>
        </w:rPr>
        <w:t xml:space="preserve">Observation 4: In Rel-16 specification (v16.3.0) perspective, intra-UE prioritization scenario is not supported if only one TB is generated for configured grant PUSCH in PHY regardless of dynamic grant PUSCH overlapping with PUCCH since there is no feature such that a UE skips dynamic grant PUSCH. </w:t>
      </w:r>
    </w:p>
    <w:p w:rsidR="003206FC" w:rsidRPr="00875E41" w:rsidRDefault="003206FC" w:rsidP="003206FC">
      <w:pPr>
        <w:spacing w:beforeLines="50" w:before="120" w:afterLines="50" w:after="120"/>
        <w:jc w:val="both"/>
        <w:rPr>
          <w:rFonts w:eastAsia="맑은 고딕"/>
          <w:lang w:val="en-US" w:eastAsia="ko-KR"/>
        </w:rPr>
      </w:pPr>
      <w:r>
        <w:rPr>
          <w:b/>
          <w:bCs/>
          <w:i/>
          <w:lang w:val="en-US" w:eastAsia="zh-CN"/>
        </w:rPr>
        <w:t xml:space="preserve">Observation 5: It is possible that MAC generates two PDUs in case that intra-UE prioritization scenario is considered together with UL skipping of dynamic grant PUSCH overlapping with PUCCH.  </w:t>
      </w:r>
    </w:p>
    <w:p w:rsidR="000F213B" w:rsidRPr="000E4FAC" w:rsidRDefault="000F213B" w:rsidP="000F213B">
      <w:pPr>
        <w:spacing w:beforeLines="50" w:before="120" w:afterLines="50" w:after="120"/>
        <w:jc w:val="both"/>
        <w:rPr>
          <w:rFonts w:eastAsia="맑은 고딕"/>
          <w:b/>
          <w:i/>
          <w:lang w:val="en-US" w:eastAsia="ko-KR"/>
        </w:rPr>
      </w:pPr>
      <w:r w:rsidRPr="000E4FAC">
        <w:rPr>
          <w:rFonts w:eastAsia="맑은 고딕"/>
          <w:b/>
          <w:i/>
          <w:lang w:val="en-US" w:eastAsia="ko-KR"/>
        </w:rPr>
        <w:t xml:space="preserve">Proposal 1: RAN1 should </w:t>
      </w:r>
      <w:r>
        <w:rPr>
          <w:rFonts w:eastAsia="맑은 고딕"/>
          <w:b/>
          <w:i/>
          <w:lang w:val="en-US" w:eastAsia="ko-KR"/>
        </w:rPr>
        <w:t>come up with solutions to solve the problem in case of</w:t>
      </w:r>
      <w:r w:rsidRPr="000E4FAC">
        <w:rPr>
          <w:rFonts w:eastAsia="맑은 고딕"/>
          <w:b/>
          <w:i/>
          <w:lang w:val="en-US" w:eastAsia="ko-KR"/>
        </w:rPr>
        <w:t xml:space="preserve"> </w:t>
      </w:r>
      <w:r>
        <w:rPr>
          <w:b/>
          <w:bCs/>
          <w:i/>
          <w:lang w:val="en-US" w:eastAsia="zh-CN"/>
        </w:rPr>
        <w:t xml:space="preserve">intra-UE prioritization scenario with overlapping PUCCH before replying LS to RAN2. </w:t>
      </w:r>
    </w:p>
    <w:p w:rsidR="00D03A7D" w:rsidRPr="000F213B" w:rsidRDefault="00D03A7D" w:rsidP="008D27B5">
      <w:pPr>
        <w:spacing w:beforeLines="50" w:before="120" w:afterLines="50" w:after="120"/>
        <w:jc w:val="both"/>
        <w:rPr>
          <w:b/>
          <w:bCs/>
          <w:i/>
          <w:lang w:val="en-US" w:eastAsia="zh-CN"/>
        </w:rPr>
      </w:pPr>
    </w:p>
    <w:p w:rsidR="002529C4" w:rsidRDefault="00B239A1">
      <w:pPr>
        <w:pStyle w:val="1"/>
        <w:spacing w:before="120" w:after="120" w:line="240" w:lineRule="auto"/>
        <w:jc w:val="both"/>
        <w:rPr>
          <w:rFonts w:ascii="Times New Roman" w:eastAsia="SimSun" w:hAnsi="Times New Roman"/>
          <w:b/>
          <w:sz w:val="32"/>
          <w:szCs w:val="32"/>
          <w:lang w:val="en-US" w:eastAsia="zh-CN"/>
        </w:rPr>
      </w:pPr>
      <w:bookmarkStart w:id="7" w:name="IDX-CHP-8-0996"/>
      <w:bookmarkStart w:id="8" w:name="IDX-CHP-8-0995"/>
      <w:bookmarkStart w:id="9" w:name="IDX-CHP-8-0992"/>
      <w:bookmarkStart w:id="10" w:name="IDX-CHP-8-0993"/>
      <w:bookmarkStart w:id="11" w:name="IDX-CHP-8-0994"/>
      <w:bookmarkEnd w:id="1"/>
      <w:bookmarkEnd w:id="2"/>
      <w:bookmarkEnd w:id="3"/>
      <w:bookmarkEnd w:id="4"/>
      <w:bookmarkEnd w:id="7"/>
      <w:bookmarkEnd w:id="8"/>
      <w:bookmarkEnd w:id="9"/>
      <w:bookmarkEnd w:id="10"/>
      <w:bookmarkEnd w:id="11"/>
      <w:r>
        <w:rPr>
          <w:rFonts w:ascii="Times New Roman" w:eastAsia="SimSun" w:hAnsi="Times New Roman" w:hint="eastAsia"/>
          <w:b/>
          <w:sz w:val="32"/>
          <w:szCs w:val="32"/>
          <w:lang w:val="en-US" w:eastAsia="zh-CN"/>
        </w:rPr>
        <w:t xml:space="preserve"> Reference</w:t>
      </w:r>
    </w:p>
    <w:bookmarkEnd w:id="0"/>
    <w:p w:rsidR="002529C4" w:rsidRPr="00D54FBB" w:rsidRDefault="00283CBF" w:rsidP="00283CBF">
      <w:pPr>
        <w:widowControl w:val="0"/>
        <w:numPr>
          <w:ilvl w:val="0"/>
          <w:numId w:val="12"/>
        </w:numPr>
        <w:autoSpaceDE w:val="0"/>
        <w:autoSpaceDN w:val="0"/>
        <w:adjustRightInd w:val="0"/>
        <w:spacing w:beforeLines="50" w:before="120" w:afterLines="50" w:after="120" w:line="240" w:lineRule="auto"/>
        <w:jc w:val="both"/>
        <w:rPr>
          <w:rFonts w:eastAsia="SimSun"/>
          <w:lang w:val="en-US" w:eastAsia="zh-CN"/>
        </w:rPr>
      </w:pPr>
      <w:r w:rsidRPr="00283CBF">
        <w:rPr>
          <w:rFonts w:eastAsia="SimSun"/>
          <w:lang w:val="en-US" w:eastAsia="zh-CN"/>
        </w:rPr>
        <w:t>R2-2008599</w:t>
      </w:r>
      <w:r w:rsidR="00B239A1">
        <w:rPr>
          <w:rFonts w:eastAsia="SimSun"/>
          <w:lang w:val="en-US" w:eastAsia="zh-CN"/>
        </w:rPr>
        <w:t xml:space="preserve">, </w:t>
      </w:r>
      <w:r w:rsidRPr="00283CBF">
        <w:rPr>
          <w:bCs/>
        </w:rPr>
        <w:t>LS on Intra UE Prioritization Scenario</w:t>
      </w:r>
      <w:r w:rsidR="00B239A1">
        <w:rPr>
          <w:rFonts w:eastAsia="SimSun" w:hint="eastAsia"/>
          <w:bCs/>
          <w:lang w:val="en-US" w:eastAsia="zh-CN"/>
        </w:rPr>
        <w:t xml:space="preserve">, RAN2, </w:t>
      </w:r>
      <w:r>
        <w:rPr>
          <w:rFonts w:eastAsia="SimSun"/>
          <w:bCs/>
          <w:lang w:val="en-US" w:eastAsia="zh-CN"/>
        </w:rPr>
        <w:t>Ericsson</w:t>
      </w:r>
    </w:p>
    <w:p w:rsidR="00D54FBB" w:rsidRDefault="00D54FBB" w:rsidP="00D54FBB">
      <w:pPr>
        <w:widowControl w:val="0"/>
        <w:numPr>
          <w:ilvl w:val="0"/>
          <w:numId w:val="12"/>
        </w:numPr>
        <w:autoSpaceDE w:val="0"/>
        <w:autoSpaceDN w:val="0"/>
        <w:adjustRightInd w:val="0"/>
        <w:spacing w:beforeLines="50" w:before="120" w:afterLines="50" w:after="120" w:line="240" w:lineRule="auto"/>
        <w:jc w:val="both"/>
        <w:rPr>
          <w:rFonts w:eastAsia="SimSun"/>
          <w:lang w:val="en-US" w:eastAsia="zh-CN"/>
        </w:rPr>
      </w:pPr>
      <w:r w:rsidRPr="00D54FBB">
        <w:rPr>
          <w:rFonts w:eastAsia="SimSun"/>
          <w:lang w:val="en-US" w:eastAsia="zh-CN"/>
        </w:rPr>
        <w:lastRenderedPageBreak/>
        <w:t>R1-2005078</w:t>
      </w:r>
      <w:r>
        <w:rPr>
          <w:rFonts w:eastAsia="SimSun"/>
          <w:lang w:val="en-US" w:eastAsia="zh-CN"/>
        </w:rPr>
        <w:t xml:space="preserve">, </w:t>
      </w:r>
      <w:r w:rsidRPr="00D54FBB">
        <w:rPr>
          <w:rFonts w:eastAsia="SimSun"/>
          <w:lang w:val="en-US" w:eastAsia="zh-CN"/>
        </w:rPr>
        <w:t>LS on Intra-UE Prioritization for data with different priorities</w:t>
      </w:r>
      <w:r>
        <w:rPr>
          <w:rFonts w:eastAsia="SimSun"/>
          <w:lang w:val="en-US" w:eastAsia="zh-CN"/>
        </w:rPr>
        <w:t>, RAN1, vivo</w:t>
      </w:r>
    </w:p>
    <w:p w:rsidR="002529C4" w:rsidRDefault="002529C4">
      <w:pPr>
        <w:widowControl w:val="0"/>
        <w:autoSpaceDE w:val="0"/>
        <w:autoSpaceDN w:val="0"/>
        <w:adjustRightInd w:val="0"/>
        <w:spacing w:before="60" w:after="60" w:line="240" w:lineRule="auto"/>
        <w:jc w:val="both"/>
        <w:rPr>
          <w:rFonts w:eastAsia="SimSun"/>
          <w:lang w:val="en-US" w:eastAsia="zh-CN"/>
        </w:rPr>
      </w:pPr>
    </w:p>
    <w:sectPr w:rsidR="002529C4" w:rsidSect="006977BB">
      <w:footerReference w:type="even" r:id="rId9"/>
      <w:footerReference w:type="default" r:id="rId10"/>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9B7" w:rsidRDefault="000309B7">
      <w:pPr>
        <w:spacing w:after="0" w:line="240" w:lineRule="auto"/>
      </w:pPr>
      <w:r>
        <w:separator/>
      </w:r>
    </w:p>
  </w:endnote>
  <w:endnote w:type="continuationSeparator" w:id="0">
    <w:p w:rsidR="000309B7" w:rsidRDefault="00030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9C4" w:rsidRDefault="0082451E">
    <w:pPr>
      <w:pStyle w:val="a8"/>
      <w:framePr w:wrap="around" w:vAnchor="text" w:hAnchor="margin" w:xAlign="center" w:y="1"/>
      <w:rPr>
        <w:rStyle w:val="af0"/>
      </w:rPr>
    </w:pPr>
    <w:r>
      <w:fldChar w:fldCharType="begin"/>
    </w:r>
    <w:r w:rsidR="00B239A1">
      <w:rPr>
        <w:rStyle w:val="af0"/>
      </w:rPr>
      <w:instrText xml:space="preserve">PAGE  </w:instrText>
    </w:r>
    <w:r>
      <w:fldChar w:fldCharType="separate"/>
    </w:r>
    <w:r w:rsidR="00B239A1">
      <w:rPr>
        <w:rStyle w:val="af0"/>
      </w:rPr>
      <w:t>1</w:t>
    </w:r>
    <w:r>
      <w:fldChar w:fldCharType="end"/>
    </w:r>
  </w:p>
  <w:p w:rsidR="002529C4" w:rsidRDefault="002529C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899041"/>
      <w:docPartObj>
        <w:docPartGallery w:val="Page Numbers (Bottom of Page)"/>
        <w:docPartUnique/>
      </w:docPartObj>
    </w:sdtPr>
    <w:sdtEndPr>
      <w:rPr>
        <w:noProof/>
      </w:rPr>
    </w:sdtEndPr>
    <w:sdtContent>
      <w:p w:rsidR="00FD21F2" w:rsidRDefault="0082451E">
        <w:pPr>
          <w:pStyle w:val="a8"/>
        </w:pPr>
        <w:r>
          <w:fldChar w:fldCharType="begin"/>
        </w:r>
        <w:r w:rsidR="00FD21F2">
          <w:instrText xml:space="preserve"> PAGE   \* MERGEFORMAT </w:instrText>
        </w:r>
        <w:r>
          <w:fldChar w:fldCharType="separate"/>
        </w:r>
        <w:r w:rsidR="00A06C8C">
          <w:rPr>
            <w:noProof/>
          </w:rPr>
          <w:t>2</w:t>
        </w:r>
        <w:r>
          <w:rPr>
            <w:noProof/>
          </w:rPr>
          <w:fldChar w:fldCharType="end"/>
        </w:r>
      </w:p>
    </w:sdtContent>
  </w:sdt>
  <w:p w:rsidR="002529C4" w:rsidRDefault="002529C4">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9B7" w:rsidRDefault="000309B7">
      <w:pPr>
        <w:spacing w:after="0" w:line="240" w:lineRule="auto"/>
      </w:pPr>
      <w:r>
        <w:separator/>
      </w:r>
    </w:p>
  </w:footnote>
  <w:footnote w:type="continuationSeparator" w:id="0">
    <w:p w:rsidR="000309B7" w:rsidRDefault="000309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133409"/>
    <w:multiLevelType w:val="hybridMultilevel"/>
    <w:tmpl w:val="ECDE8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386E360"/>
    <w:multiLevelType w:val="singleLevel"/>
    <w:tmpl w:val="4386E360"/>
    <w:lvl w:ilvl="0">
      <w:start w:val="1"/>
      <w:numFmt w:val="bullet"/>
      <w:lvlText w:val="▪"/>
      <w:lvlJc w:val="left"/>
      <w:pPr>
        <w:ind w:left="420" w:hanging="420"/>
      </w:pPr>
      <w:rPr>
        <w:rFonts w:ascii="Arial" w:hAnsi="Arial" w:cs="Arial"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C774232"/>
    <w:multiLevelType w:val="multilevel"/>
    <w:tmpl w:val="4C774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3395076"/>
    <w:multiLevelType w:val="hybridMultilevel"/>
    <w:tmpl w:val="11BCB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CB2609"/>
    <w:multiLevelType w:val="hybridMultilevel"/>
    <w:tmpl w:val="C93A3FF6"/>
    <w:lvl w:ilvl="0" w:tplc="D7CEA91A">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4" w15:restartNumberingAfterBreak="0">
    <w:nsid w:val="75D95556"/>
    <w:multiLevelType w:val="hybridMultilevel"/>
    <w:tmpl w:val="2B36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2"/>
  </w:num>
  <w:num w:numId="4">
    <w:abstractNumId w:val="15"/>
  </w:num>
  <w:num w:numId="5">
    <w:abstractNumId w:val="4"/>
  </w:num>
  <w:num w:numId="6">
    <w:abstractNumId w:val="9"/>
  </w:num>
  <w:num w:numId="7">
    <w:abstractNumId w:val="5"/>
  </w:num>
  <w:num w:numId="8">
    <w:abstractNumId w:val="1"/>
  </w:num>
  <w:num w:numId="9">
    <w:abstractNumId w:val="13"/>
  </w:num>
  <w:num w:numId="10">
    <w:abstractNumId w:val="8"/>
  </w:num>
  <w:num w:numId="11">
    <w:abstractNumId w:val="6"/>
  </w:num>
  <w:num w:numId="12">
    <w:abstractNumId w:val="0"/>
  </w:num>
  <w:num w:numId="13">
    <w:abstractNumId w:val="14"/>
  </w:num>
  <w:num w:numId="14">
    <w:abstractNumId w:val="2"/>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BCB"/>
    <w:rsid w:val="00007C29"/>
    <w:rsid w:val="00007C9C"/>
    <w:rsid w:val="00007EC0"/>
    <w:rsid w:val="00010967"/>
    <w:rsid w:val="00010B5D"/>
    <w:rsid w:val="000111E3"/>
    <w:rsid w:val="00011484"/>
    <w:rsid w:val="000115A4"/>
    <w:rsid w:val="00011654"/>
    <w:rsid w:val="00011944"/>
    <w:rsid w:val="00011E04"/>
    <w:rsid w:val="000124EE"/>
    <w:rsid w:val="00012881"/>
    <w:rsid w:val="00012B5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9B7"/>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7C0"/>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CA1"/>
    <w:rsid w:val="00056E91"/>
    <w:rsid w:val="000570A9"/>
    <w:rsid w:val="000570CA"/>
    <w:rsid w:val="00057586"/>
    <w:rsid w:val="000575BD"/>
    <w:rsid w:val="00057C95"/>
    <w:rsid w:val="00057CBA"/>
    <w:rsid w:val="00057CE1"/>
    <w:rsid w:val="00060025"/>
    <w:rsid w:val="000600E9"/>
    <w:rsid w:val="000601FF"/>
    <w:rsid w:val="000604D5"/>
    <w:rsid w:val="00060B3A"/>
    <w:rsid w:val="00060CB1"/>
    <w:rsid w:val="00060D95"/>
    <w:rsid w:val="000617C9"/>
    <w:rsid w:val="0006197B"/>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6F1"/>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982"/>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86C"/>
    <w:rsid w:val="00086927"/>
    <w:rsid w:val="00086ADF"/>
    <w:rsid w:val="00086AEA"/>
    <w:rsid w:val="00086FC7"/>
    <w:rsid w:val="000875A9"/>
    <w:rsid w:val="00087860"/>
    <w:rsid w:val="00087E0C"/>
    <w:rsid w:val="00090419"/>
    <w:rsid w:val="00090B5F"/>
    <w:rsid w:val="00091632"/>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455"/>
    <w:rsid w:val="000977F7"/>
    <w:rsid w:val="00097EF5"/>
    <w:rsid w:val="00097FAC"/>
    <w:rsid w:val="000A013E"/>
    <w:rsid w:val="000A01A8"/>
    <w:rsid w:val="000A035B"/>
    <w:rsid w:val="000A0734"/>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8B4"/>
    <w:rsid w:val="000D3CAF"/>
    <w:rsid w:val="000D4463"/>
    <w:rsid w:val="000D4DBB"/>
    <w:rsid w:val="000D4EA2"/>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4FAC"/>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13B"/>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ED6"/>
    <w:rsid w:val="00101F7E"/>
    <w:rsid w:val="001032E3"/>
    <w:rsid w:val="00103329"/>
    <w:rsid w:val="00103649"/>
    <w:rsid w:val="00103C2F"/>
    <w:rsid w:val="00103C9F"/>
    <w:rsid w:val="00103D8D"/>
    <w:rsid w:val="00104521"/>
    <w:rsid w:val="001046D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3F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1D2"/>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3873"/>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D11"/>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AF7"/>
    <w:rsid w:val="00134B52"/>
    <w:rsid w:val="00134BCE"/>
    <w:rsid w:val="00134F1D"/>
    <w:rsid w:val="001350AF"/>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9B"/>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BF"/>
    <w:rsid w:val="001878FE"/>
    <w:rsid w:val="0018792D"/>
    <w:rsid w:val="00187C31"/>
    <w:rsid w:val="00187F07"/>
    <w:rsid w:val="001901F4"/>
    <w:rsid w:val="001902FB"/>
    <w:rsid w:val="0019060C"/>
    <w:rsid w:val="001906AA"/>
    <w:rsid w:val="00190788"/>
    <w:rsid w:val="00190A7D"/>
    <w:rsid w:val="00190D0B"/>
    <w:rsid w:val="00191042"/>
    <w:rsid w:val="00191495"/>
    <w:rsid w:val="00191596"/>
    <w:rsid w:val="00191794"/>
    <w:rsid w:val="00191883"/>
    <w:rsid w:val="001919CA"/>
    <w:rsid w:val="00191C0C"/>
    <w:rsid w:val="001924D0"/>
    <w:rsid w:val="001926BE"/>
    <w:rsid w:val="001928B0"/>
    <w:rsid w:val="001929B9"/>
    <w:rsid w:val="00192C9E"/>
    <w:rsid w:val="00192EDC"/>
    <w:rsid w:val="00193034"/>
    <w:rsid w:val="0019387E"/>
    <w:rsid w:val="00193A2E"/>
    <w:rsid w:val="00193CA6"/>
    <w:rsid w:val="00193DA0"/>
    <w:rsid w:val="00193DFF"/>
    <w:rsid w:val="00193F52"/>
    <w:rsid w:val="00193FF6"/>
    <w:rsid w:val="00194342"/>
    <w:rsid w:val="00194456"/>
    <w:rsid w:val="00194556"/>
    <w:rsid w:val="00194841"/>
    <w:rsid w:val="00194987"/>
    <w:rsid w:val="00194B28"/>
    <w:rsid w:val="00194DAC"/>
    <w:rsid w:val="0019506A"/>
    <w:rsid w:val="00195669"/>
    <w:rsid w:val="001956C9"/>
    <w:rsid w:val="00195786"/>
    <w:rsid w:val="00195F28"/>
    <w:rsid w:val="00195F3D"/>
    <w:rsid w:val="00196012"/>
    <w:rsid w:val="001960AB"/>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E51"/>
    <w:rsid w:val="001A1F1B"/>
    <w:rsid w:val="001A212C"/>
    <w:rsid w:val="001A25CE"/>
    <w:rsid w:val="001A2840"/>
    <w:rsid w:val="001A2ED2"/>
    <w:rsid w:val="001A340C"/>
    <w:rsid w:val="001A3656"/>
    <w:rsid w:val="001A367F"/>
    <w:rsid w:val="001A3AA3"/>
    <w:rsid w:val="001A3B97"/>
    <w:rsid w:val="001A3D18"/>
    <w:rsid w:val="001A4024"/>
    <w:rsid w:val="001A42F7"/>
    <w:rsid w:val="001A4603"/>
    <w:rsid w:val="001A4605"/>
    <w:rsid w:val="001A485E"/>
    <w:rsid w:val="001A4C40"/>
    <w:rsid w:val="001A4CB8"/>
    <w:rsid w:val="001A4DE0"/>
    <w:rsid w:val="001A5521"/>
    <w:rsid w:val="001A588B"/>
    <w:rsid w:val="001A5A9C"/>
    <w:rsid w:val="001A606E"/>
    <w:rsid w:val="001A6195"/>
    <w:rsid w:val="001A641C"/>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31"/>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058"/>
    <w:rsid w:val="001C41FC"/>
    <w:rsid w:val="001C4214"/>
    <w:rsid w:val="001C4A8F"/>
    <w:rsid w:val="001C4D02"/>
    <w:rsid w:val="001C54EC"/>
    <w:rsid w:val="001C5840"/>
    <w:rsid w:val="001C58BC"/>
    <w:rsid w:val="001C5A3B"/>
    <w:rsid w:val="001C5C14"/>
    <w:rsid w:val="001C63EC"/>
    <w:rsid w:val="001C6659"/>
    <w:rsid w:val="001C67A3"/>
    <w:rsid w:val="001C6872"/>
    <w:rsid w:val="001C6BD0"/>
    <w:rsid w:val="001C6CEE"/>
    <w:rsid w:val="001C6D68"/>
    <w:rsid w:val="001C6EBC"/>
    <w:rsid w:val="001C7052"/>
    <w:rsid w:val="001C71D9"/>
    <w:rsid w:val="001C75B6"/>
    <w:rsid w:val="001C75EA"/>
    <w:rsid w:val="001C7928"/>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14"/>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C7F"/>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113"/>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07A"/>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074"/>
    <w:rsid w:val="00217A36"/>
    <w:rsid w:val="00217A84"/>
    <w:rsid w:val="00217B7F"/>
    <w:rsid w:val="00217C22"/>
    <w:rsid w:val="00217DFC"/>
    <w:rsid w:val="0022016D"/>
    <w:rsid w:val="0022039E"/>
    <w:rsid w:val="00220639"/>
    <w:rsid w:val="00220A6B"/>
    <w:rsid w:val="00220F79"/>
    <w:rsid w:val="00220F81"/>
    <w:rsid w:val="002217D3"/>
    <w:rsid w:val="00221837"/>
    <w:rsid w:val="00221884"/>
    <w:rsid w:val="00221ACC"/>
    <w:rsid w:val="00222123"/>
    <w:rsid w:val="0022257B"/>
    <w:rsid w:val="0022264F"/>
    <w:rsid w:val="00222BA1"/>
    <w:rsid w:val="00222D16"/>
    <w:rsid w:val="00222F3F"/>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79D"/>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23"/>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69D"/>
    <w:rsid w:val="00252723"/>
    <w:rsid w:val="002529C4"/>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C70"/>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CBF"/>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2E33"/>
    <w:rsid w:val="002D319A"/>
    <w:rsid w:val="002D359F"/>
    <w:rsid w:val="002D3A0A"/>
    <w:rsid w:val="002D4705"/>
    <w:rsid w:val="002D4785"/>
    <w:rsid w:val="002D48A3"/>
    <w:rsid w:val="002D4B9F"/>
    <w:rsid w:val="002D55F6"/>
    <w:rsid w:val="002D5E57"/>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C40"/>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27E"/>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38"/>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3F8"/>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04"/>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6FC"/>
    <w:rsid w:val="003207C5"/>
    <w:rsid w:val="00320D1C"/>
    <w:rsid w:val="00321150"/>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839"/>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0DF1"/>
    <w:rsid w:val="0033109E"/>
    <w:rsid w:val="00331458"/>
    <w:rsid w:val="00331663"/>
    <w:rsid w:val="0033167D"/>
    <w:rsid w:val="003316FB"/>
    <w:rsid w:val="003318E8"/>
    <w:rsid w:val="00331BAC"/>
    <w:rsid w:val="00331CD1"/>
    <w:rsid w:val="00331EE0"/>
    <w:rsid w:val="0033224F"/>
    <w:rsid w:val="00332329"/>
    <w:rsid w:val="00332730"/>
    <w:rsid w:val="00332A31"/>
    <w:rsid w:val="00332B7C"/>
    <w:rsid w:val="00332B8B"/>
    <w:rsid w:val="00332CBC"/>
    <w:rsid w:val="00332D8E"/>
    <w:rsid w:val="00332F4B"/>
    <w:rsid w:val="00333029"/>
    <w:rsid w:val="00333200"/>
    <w:rsid w:val="0033328A"/>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5C5"/>
    <w:rsid w:val="00353601"/>
    <w:rsid w:val="00353756"/>
    <w:rsid w:val="00353768"/>
    <w:rsid w:val="003537BF"/>
    <w:rsid w:val="00353B69"/>
    <w:rsid w:val="00353DD4"/>
    <w:rsid w:val="00353FDB"/>
    <w:rsid w:val="0035441A"/>
    <w:rsid w:val="0035465C"/>
    <w:rsid w:val="00354C1B"/>
    <w:rsid w:val="00354DB1"/>
    <w:rsid w:val="00354E0D"/>
    <w:rsid w:val="003550A9"/>
    <w:rsid w:val="003551C4"/>
    <w:rsid w:val="003554EA"/>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29E"/>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70C"/>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561"/>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83B"/>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4"/>
    <w:rsid w:val="003B5AF7"/>
    <w:rsid w:val="003B6BF3"/>
    <w:rsid w:val="003B6ECA"/>
    <w:rsid w:val="003B7241"/>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260"/>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5EA8"/>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BB4"/>
    <w:rsid w:val="003E7F4C"/>
    <w:rsid w:val="003F0311"/>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6A1"/>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6E0"/>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0BCC"/>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11D"/>
    <w:rsid w:val="00424125"/>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3FD7"/>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8EE"/>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598"/>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0D3"/>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3CDB"/>
    <w:rsid w:val="0048420B"/>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06"/>
    <w:rsid w:val="004A2B89"/>
    <w:rsid w:val="004A2F5C"/>
    <w:rsid w:val="004A3084"/>
    <w:rsid w:val="004A3F72"/>
    <w:rsid w:val="004A4101"/>
    <w:rsid w:val="004A4B4B"/>
    <w:rsid w:val="004A4BDA"/>
    <w:rsid w:val="004A4CB6"/>
    <w:rsid w:val="004A5032"/>
    <w:rsid w:val="004A5253"/>
    <w:rsid w:val="004A5579"/>
    <w:rsid w:val="004A58AB"/>
    <w:rsid w:val="004A58AD"/>
    <w:rsid w:val="004A5B87"/>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A34"/>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B72"/>
    <w:rsid w:val="004B7E35"/>
    <w:rsid w:val="004B7F72"/>
    <w:rsid w:val="004C02F7"/>
    <w:rsid w:val="004C0567"/>
    <w:rsid w:val="004C0650"/>
    <w:rsid w:val="004C092E"/>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4E2"/>
    <w:rsid w:val="004C55DB"/>
    <w:rsid w:val="004C5664"/>
    <w:rsid w:val="004C56EB"/>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9"/>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0CFE"/>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8E2"/>
    <w:rsid w:val="00502B5B"/>
    <w:rsid w:val="00502B84"/>
    <w:rsid w:val="00502BA3"/>
    <w:rsid w:val="005033F4"/>
    <w:rsid w:val="0050356F"/>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16D"/>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2AAD"/>
    <w:rsid w:val="005131BC"/>
    <w:rsid w:val="005139A0"/>
    <w:rsid w:val="00513E1F"/>
    <w:rsid w:val="00513E9A"/>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B09"/>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975"/>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55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399"/>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1E74"/>
    <w:rsid w:val="00591EC7"/>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094"/>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70"/>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45"/>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4A9B"/>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32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46"/>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7BB"/>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5DAD"/>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237"/>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523"/>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04"/>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1E8"/>
    <w:rsid w:val="006E446B"/>
    <w:rsid w:val="006E44D7"/>
    <w:rsid w:val="006E453B"/>
    <w:rsid w:val="006E45B7"/>
    <w:rsid w:val="006E5028"/>
    <w:rsid w:val="006E52C8"/>
    <w:rsid w:val="006E5609"/>
    <w:rsid w:val="006E5683"/>
    <w:rsid w:val="006E6471"/>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24B"/>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A2D"/>
    <w:rsid w:val="00717B53"/>
    <w:rsid w:val="0072088B"/>
    <w:rsid w:val="007208B6"/>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8D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D0B"/>
    <w:rsid w:val="00757FA8"/>
    <w:rsid w:val="00760F03"/>
    <w:rsid w:val="00760F16"/>
    <w:rsid w:val="00761441"/>
    <w:rsid w:val="007615EB"/>
    <w:rsid w:val="0076170C"/>
    <w:rsid w:val="00761943"/>
    <w:rsid w:val="00761AFB"/>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5E5F"/>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301"/>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624"/>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07B"/>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0C9E"/>
    <w:rsid w:val="007E173B"/>
    <w:rsid w:val="007E1DB0"/>
    <w:rsid w:val="007E1E83"/>
    <w:rsid w:val="007E2226"/>
    <w:rsid w:val="007E2AE5"/>
    <w:rsid w:val="007E2C08"/>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4BA"/>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CC7"/>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1E"/>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43"/>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912"/>
    <w:rsid w:val="00836A49"/>
    <w:rsid w:val="00836CF0"/>
    <w:rsid w:val="00837016"/>
    <w:rsid w:val="00837044"/>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8A0"/>
    <w:rsid w:val="00842A79"/>
    <w:rsid w:val="00842BF8"/>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3C0"/>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A33"/>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7A5"/>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110"/>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9CF"/>
    <w:rsid w:val="00875E41"/>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ADB"/>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449"/>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7B5"/>
    <w:rsid w:val="008D283E"/>
    <w:rsid w:val="008D28A5"/>
    <w:rsid w:val="008D2986"/>
    <w:rsid w:val="008D298B"/>
    <w:rsid w:val="008D2B4C"/>
    <w:rsid w:val="008D3036"/>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233"/>
    <w:rsid w:val="008E058B"/>
    <w:rsid w:val="008E093F"/>
    <w:rsid w:val="008E0A07"/>
    <w:rsid w:val="008E0FB2"/>
    <w:rsid w:val="008E10D8"/>
    <w:rsid w:val="008E1387"/>
    <w:rsid w:val="008E1559"/>
    <w:rsid w:val="008E16B5"/>
    <w:rsid w:val="008E177D"/>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07E"/>
    <w:rsid w:val="008F143D"/>
    <w:rsid w:val="008F1AC6"/>
    <w:rsid w:val="008F1FFD"/>
    <w:rsid w:val="008F2284"/>
    <w:rsid w:val="008F2663"/>
    <w:rsid w:val="008F27B6"/>
    <w:rsid w:val="008F28A9"/>
    <w:rsid w:val="008F28AC"/>
    <w:rsid w:val="008F2994"/>
    <w:rsid w:val="008F2DEA"/>
    <w:rsid w:val="008F3627"/>
    <w:rsid w:val="008F3668"/>
    <w:rsid w:val="008F38CF"/>
    <w:rsid w:val="008F3A81"/>
    <w:rsid w:val="008F3C20"/>
    <w:rsid w:val="008F3EEF"/>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5FD"/>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4E3"/>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BA0"/>
    <w:rsid w:val="00942DAF"/>
    <w:rsid w:val="00942DBD"/>
    <w:rsid w:val="00942F52"/>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0A"/>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BD"/>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6CF"/>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A56"/>
    <w:rsid w:val="00966B93"/>
    <w:rsid w:val="00966BE0"/>
    <w:rsid w:val="00966E77"/>
    <w:rsid w:val="00967294"/>
    <w:rsid w:val="00967311"/>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286"/>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094"/>
    <w:rsid w:val="009808D7"/>
    <w:rsid w:val="009809EB"/>
    <w:rsid w:val="00980A84"/>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96C"/>
    <w:rsid w:val="00991B47"/>
    <w:rsid w:val="00991C55"/>
    <w:rsid w:val="00991FFE"/>
    <w:rsid w:val="00992943"/>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40"/>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01E"/>
    <w:rsid w:val="009A51B7"/>
    <w:rsid w:val="009A5734"/>
    <w:rsid w:val="009A59D2"/>
    <w:rsid w:val="009A5C5F"/>
    <w:rsid w:val="009A6511"/>
    <w:rsid w:val="009A6548"/>
    <w:rsid w:val="009A6637"/>
    <w:rsid w:val="009A69A8"/>
    <w:rsid w:val="009A6A8E"/>
    <w:rsid w:val="009A6B6C"/>
    <w:rsid w:val="009A6BA8"/>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702"/>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2C6"/>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3E6B"/>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C8C"/>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D4C"/>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A17"/>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574"/>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23B"/>
    <w:rsid w:val="00A416A5"/>
    <w:rsid w:val="00A41979"/>
    <w:rsid w:val="00A41C1A"/>
    <w:rsid w:val="00A428EB"/>
    <w:rsid w:val="00A42EA2"/>
    <w:rsid w:val="00A42FBA"/>
    <w:rsid w:val="00A432C1"/>
    <w:rsid w:val="00A436BC"/>
    <w:rsid w:val="00A43A47"/>
    <w:rsid w:val="00A43A60"/>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74D"/>
    <w:rsid w:val="00A61A0F"/>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994"/>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0D3"/>
    <w:rsid w:val="00A75587"/>
    <w:rsid w:val="00A756E6"/>
    <w:rsid w:val="00A758DD"/>
    <w:rsid w:val="00A75B0E"/>
    <w:rsid w:val="00A75CD8"/>
    <w:rsid w:val="00A76947"/>
    <w:rsid w:val="00A76E15"/>
    <w:rsid w:val="00A773F4"/>
    <w:rsid w:val="00A774A0"/>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2B0"/>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3C43"/>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91"/>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1C33"/>
    <w:rsid w:val="00AD20CE"/>
    <w:rsid w:val="00AD20DF"/>
    <w:rsid w:val="00AD25BD"/>
    <w:rsid w:val="00AD280C"/>
    <w:rsid w:val="00AD2E16"/>
    <w:rsid w:val="00AD3038"/>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39D"/>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93B"/>
    <w:rsid w:val="00AF5BA8"/>
    <w:rsid w:val="00AF5CA0"/>
    <w:rsid w:val="00AF6078"/>
    <w:rsid w:val="00AF621C"/>
    <w:rsid w:val="00AF6267"/>
    <w:rsid w:val="00AF6488"/>
    <w:rsid w:val="00AF6720"/>
    <w:rsid w:val="00AF6F49"/>
    <w:rsid w:val="00AF75AC"/>
    <w:rsid w:val="00AF7D55"/>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CD8"/>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0D8"/>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03"/>
    <w:rsid w:val="00B223A3"/>
    <w:rsid w:val="00B22933"/>
    <w:rsid w:val="00B23127"/>
    <w:rsid w:val="00B233A2"/>
    <w:rsid w:val="00B234B9"/>
    <w:rsid w:val="00B239A1"/>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7F1"/>
    <w:rsid w:val="00B269C9"/>
    <w:rsid w:val="00B26EF7"/>
    <w:rsid w:val="00B27D63"/>
    <w:rsid w:val="00B27F77"/>
    <w:rsid w:val="00B3061E"/>
    <w:rsid w:val="00B30C4C"/>
    <w:rsid w:val="00B30CCA"/>
    <w:rsid w:val="00B30F56"/>
    <w:rsid w:val="00B30FAE"/>
    <w:rsid w:val="00B3110D"/>
    <w:rsid w:val="00B313C5"/>
    <w:rsid w:val="00B31422"/>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98"/>
    <w:rsid w:val="00B332D0"/>
    <w:rsid w:val="00B333C8"/>
    <w:rsid w:val="00B333EB"/>
    <w:rsid w:val="00B33722"/>
    <w:rsid w:val="00B33FF0"/>
    <w:rsid w:val="00B34161"/>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6ED"/>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5D"/>
    <w:rsid w:val="00B660C9"/>
    <w:rsid w:val="00B6614A"/>
    <w:rsid w:val="00B664E6"/>
    <w:rsid w:val="00B66BCF"/>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3B1"/>
    <w:rsid w:val="00B7396B"/>
    <w:rsid w:val="00B739E7"/>
    <w:rsid w:val="00B73F18"/>
    <w:rsid w:val="00B74088"/>
    <w:rsid w:val="00B746C9"/>
    <w:rsid w:val="00B746EF"/>
    <w:rsid w:val="00B74753"/>
    <w:rsid w:val="00B74AAB"/>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4CE"/>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090"/>
    <w:rsid w:val="00B93166"/>
    <w:rsid w:val="00B9320E"/>
    <w:rsid w:val="00B934D4"/>
    <w:rsid w:val="00B9372C"/>
    <w:rsid w:val="00B93846"/>
    <w:rsid w:val="00B93CF0"/>
    <w:rsid w:val="00B93E9C"/>
    <w:rsid w:val="00B93F3C"/>
    <w:rsid w:val="00B9420B"/>
    <w:rsid w:val="00B94289"/>
    <w:rsid w:val="00B9448F"/>
    <w:rsid w:val="00B946CC"/>
    <w:rsid w:val="00B948E4"/>
    <w:rsid w:val="00B94B9F"/>
    <w:rsid w:val="00B94FCB"/>
    <w:rsid w:val="00B9533C"/>
    <w:rsid w:val="00B95409"/>
    <w:rsid w:val="00B9552D"/>
    <w:rsid w:val="00B95701"/>
    <w:rsid w:val="00B95967"/>
    <w:rsid w:val="00B95AE1"/>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192"/>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557"/>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A1C"/>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B6B"/>
    <w:rsid w:val="00BD3EA6"/>
    <w:rsid w:val="00BD3EBD"/>
    <w:rsid w:val="00BD4335"/>
    <w:rsid w:val="00BD439F"/>
    <w:rsid w:val="00BD46BF"/>
    <w:rsid w:val="00BD4895"/>
    <w:rsid w:val="00BD4D24"/>
    <w:rsid w:val="00BD4E16"/>
    <w:rsid w:val="00BD57A8"/>
    <w:rsid w:val="00BD6150"/>
    <w:rsid w:val="00BD65B4"/>
    <w:rsid w:val="00BD6623"/>
    <w:rsid w:val="00BD6C27"/>
    <w:rsid w:val="00BD7464"/>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4E1"/>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5DC9"/>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25D"/>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68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54B"/>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136"/>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94C"/>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3E05"/>
    <w:rsid w:val="00C6409B"/>
    <w:rsid w:val="00C64392"/>
    <w:rsid w:val="00C6468D"/>
    <w:rsid w:val="00C64967"/>
    <w:rsid w:val="00C64B89"/>
    <w:rsid w:val="00C64DA2"/>
    <w:rsid w:val="00C64DB8"/>
    <w:rsid w:val="00C64DCF"/>
    <w:rsid w:val="00C64FD0"/>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1CFE"/>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B1D"/>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5BC8"/>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A3C"/>
    <w:rsid w:val="00CB1B09"/>
    <w:rsid w:val="00CB1C9B"/>
    <w:rsid w:val="00CB1E75"/>
    <w:rsid w:val="00CB20E8"/>
    <w:rsid w:val="00CB24CD"/>
    <w:rsid w:val="00CB2738"/>
    <w:rsid w:val="00CB2802"/>
    <w:rsid w:val="00CB2D72"/>
    <w:rsid w:val="00CB3754"/>
    <w:rsid w:val="00CB3755"/>
    <w:rsid w:val="00CB3857"/>
    <w:rsid w:val="00CB3E36"/>
    <w:rsid w:val="00CB409F"/>
    <w:rsid w:val="00CB4355"/>
    <w:rsid w:val="00CB4387"/>
    <w:rsid w:val="00CB474D"/>
    <w:rsid w:val="00CB4991"/>
    <w:rsid w:val="00CB4A02"/>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693"/>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323"/>
    <w:rsid w:val="00CD57AA"/>
    <w:rsid w:val="00CD5ED9"/>
    <w:rsid w:val="00CD6044"/>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A07"/>
    <w:rsid w:val="00CF7CF7"/>
    <w:rsid w:val="00D00824"/>
    <w:rsid w:val="00D00869"/>
    <w:rsid w:val="00D00879"/>
    <w:rsid w:val="00D0091B"/>
    <w:rsid w:val="00D00A4A"/>
    <w:rsid w:val="00D00B4C"/>
    <w:rsid w:val="00D00D90"/>
    <w:rsid w:val="00D00DF0"/>
    <w:rsid w:val="00D00F15"/>
    <w:rsid w:val="00D0138D"/>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3A7D"/>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07"/>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1F"/>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3D8B"/>
    <w:rsid w:val="00D54672"/>
    <w:rsid w:val="00D54FBB"/>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385"/>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071"/>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2F3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03E"/>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D7AB6"/>
    <w:rsid w:val="00DE0732"/>
    <w:rsid w:val="00DE0BA0"/>
    <w:rsid w:val="00DE0CD0"/>
    <w:rsid w:val="00DE1864"/>
    <w:rsid w:val="00DE18C1"/>
    <w:rsid w:val="00DE1BE2"/>
    <w:rsid w:val="00DE1D3F"/>
    <w:rsid w:val="00DE2215"/>
    <w:rsid w:val="00DE22F7"/>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598"/>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6FAA"/>
    <w:rsid w:val="00DF7009"/>
    <w:rsid w:val="00DF75D4"/>
    <w:rsid w:val="00DF761E"/>
    <w:rsid w:val="00DF78C4"/>
    <w:rsid w:val="00DF7CB4"/>
    <w:rsid w:val="00DF7E35"/>
    <w:rsid w:val="00DF7F5A"/>
    <w:rsid w:val="00E000CB"/>
    <w:rsid w:val="00E0045C"/>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603"/>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15"/>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ABE"/>
    <w:rsid w:val="00E36CC4"/>
    <w:rsid w:val="00E37081"/>
    <w:rsid w:val="00E371E7"/>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2717"/>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6BC"/>
    <w:rsid w:val="00E6290B"/>
    <w:rsid w:val="00E62D75"/>
    <w:rsid w:val="00E63048"/>
    <w:rsid w:val="00E634B6"/>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4E1"/>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6DA8"/>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906"/>
    <w:rsid w:val="00EB3ABD"/>
    <w:rsid w:val="00EB3B64"/>
    <w:rsid w:val="00EB3F03"/>
    <w:rsid w:val="00EB3FF4"/>
    <w:rsid w:val="00EB4054"/>
    <w:rsid w:val="00EB422D"/>
    <w:rsid w:val="00EB444E"/>
    <w:rsid w:val="00EB4491"/>
    <w:rsid w:val="00EB48C5"/>
    <w:rsid w:val="00EB497A"/>
    <w:rsid w:val="00EB4C93"/>
    <w:rsid w:val="00EB4DCF"/>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17"/>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109"/>
    <w:rsid w:val="00ED7330"/>
    <w:rsid w:val="00ED7C74"/>
    <w:rsid w:val="00ED7C97"/>
    <w:rsid w:val="00EE02F3"/>
    <w:rsid w:val="00EE0A33"/>
    <w:rsid w:val="00EE0D83"/>
    <w:rsid w:val="00EE1397"/>
    <w:rsid w:val="00EE171B"/>
    <w:rsid w:val="00EE1903"/>
    <w:rsid w:val="00EE1B7C"/>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718"/>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E44"/>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7F7"/>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5715"/>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ECA"/>
    <w:rsid w:val="00F64F77"/>
    <w:rsid w:val="00F65631"/>
    <w:rsid w:val="00F65738"/>
    <w:rsid w:val="00F65792"/>
    <w:rsid w:val="00F65E8B"/>
    <w:rsid w:val="00F661C0"/>
    <w:rsid w:val="00F661C9"/>
    <w:rsid w:val="00F66273"/>
    <w:rsid w:val="00F664F4"/>
    <w:rsid w:val="00F668AD"/>
    <w:rsid w:val="00F668CB"/>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04D"/>
    <w:rsid w:val="00F8024A"/>
    <w:rsid w:val="00F803E8"/>
    <w:rsid w:val="00F80694"/>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430"/>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A9D"/>
    <w:rsid w:val="00FA1B73"/>
    <w:rsid w:val="00FA1E0E"/>
    <w:rsid w:val="00FA2111"/>
    <w:rsid w:val="00FA2B39"/>
    <w:rsid w:val="00FA32A2"/>
    <w:rsid w:val="00FA3555"/>
    <w:rsid w:val="00FA3686"/>
    <w:rsid w:val="00FA3EE4"/>
    <w:rsid w:val="00FA3EF7"/>
    <w:rsid w:val="00FA4280"/>
    <w:rsid w:val="00FA42C0"/>
    <w:rsid w:val="00FA43E4"/>
    <w:rsid w:val="00FA4B81"/>
    <w:rsid w:val="00FA541A"/>
    <w:rsid w:val="00FA555A"/>
    <w:rsid w:val="00FA56C7"/>
    <w:rsid w:val="00FA5708"/>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AC"/>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35D"/>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1F2"/>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C59"/>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88E"/>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3E33"/>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2132A"/>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2D77"/>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C4271"/>
    <w:rsid w:val="03A0019E"/>
    <w:rsid w:val="03A80B76"/>
    <w:rsid w:val="03AC7855"/>
    <w:rsid w:val="03B005F4"/>
    <w:rsid w:val="03B76952"/>
    <w:rsid w:val="03CF2B82"/>
    <w:rsid w:val="03E0522E"/>
    <w:rsid w:val="03F65997"/>
    <w:rsid w:val="03F719F0"/>
    <w:rsid w:val="04066AB8"/>
    <w:rsid w:val="040F1FD0"/>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12585"/>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734E"/>
    <w:rsid w:val="07377DDC"/>
    <w:rsid w:val="07386D83"/>
    <w:rsid w:val="073B19BC"/>
    <w:rsid w:val="074A4044"/>
    <w:rsid w:val="074B35A5"/>
    <w:rsid w:val="07584F33"/>
    <w:rsid w:val="07826DCD"/>
    <w:rsid w:val="07871DCC"/>
    <w:rsid w:val="078B07F9"/>
    <w:rsid w:val="078E4F4B"/>
    <w:rsid w:val="07944B29"/>
    <w:rsid w:val="079F3045"/>
    <w:rsid w:val="07AC7E7C"/>
    <w:rsid w:val="07B34910"/>
    <w:rsid w:val="07BB7897"/>
    <w:rsid w:val="07C76AEB"/>
    <w:rsid w:val="07CE47C1"/>
    <w:rsid w:val="07D62B24"/>
    <w:rsid w:val="07EA26C1"/>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E64959"/>
    <w:rsid w:val="08FF3E43"/>
    <w:rsid w:val="09120E77"/>
    <w:rsid w:val="09134CB1"/>
    <w:rsid w:val="09275714"/>
    <w:rsid w:val="093120ED"/>
    <w:rsid w:val="09340639"/>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756A5"/>
    <w:rsid w:val="09FB5032"/>
    <w:rsid w:val="0A007FB9"/>
    <w:rsid w:val="0A0248E2"/>
    <w:rsid w:val="0A197D7E"/>
    <w:rsid w:val="0A260017"/>
    <w:rsid w:val="0A350A2E"/>
    <w:rsid w:val="0A44449B"/>
    <w:rsid w:val="0A613380"/>
    <w:rsid w:val="0A68565C"/>
    <w:rsid w:val="0A7269CD"/>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E01ED0"/>
    <w:rsid w:val="0CE057A4"/>
    <w:rsid w:val="0CEA4514"/>
    <w:rsid w:val="0CED5790"/>
    <w:rsid w:val="0D02400E"/>
    <w:rsid w:val="0D0C6566"/>
    <w:rsid w:val="0D1536F1"/>
    <w:rsid w:val="0D1E5FB2"/>
    <w:rsid w:val="0D204BC7"/>
    <w:rsid w:val="0D232014"/>
    <w:rsid w:val="0D276A0D"/>
    <w:rsid w:val="0D2B3E5D"/>
    <w:rsid w:val="0D480593"/>
    <w:rsid w:val="0D4C56D2"/>
    <w:rsid w:val="0D727EA8"/>
    <w:rsid w:val="0D7423B9"/>
    <w:rsid w:val="0D834A5C"/>
    <w:rsid w:val="0D893EB2"/>
    <w:rsid w:val="0D9C16DD"/>
    <w:rsid w:val="0DB93391"/>
    <w:rsid w:val="0DBF562F"/>
    <w:rsid w:val="0DC93404"/>
    <w:rsid w:val="0DD400A1"/>
    <w:rsid w:val="0DD520DE"/>
    <w:rsid w:val="0DDA114E"/>
    <w:rsid w:val="0DDC03D6"/>
    <w:rsid w:val="0DDE14D8"/>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3B77C9"/>
    <w:rsid w:val="0E4F1CE0"/>
    <w:rsid w:val="0E4F5252"/>
    <w:rsid w:val="0E572C3E"/>
    <w:rsid w:val="0E7A19CB"/>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926D4E"/>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1F242C"/>
    <w:rsid w:val="1026756C"/>
    <w:rsid w:val="104E4B56"/>
    <w:rsid w:val="10532774"/>
    <w:rsid w:val="1054045C"/>
    <w:rsid w:val="10567C68"/>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22B5C"/>
    <w:rsid w:val="124D1B03"/>
    <w:rsid w:val="12504C31"/>
    <w:rsid w:val="12516E7E"/>
    <w:rsid w:val="12532386"/>
    <w:rsid w:val="1265749A"/>
    <w:rsid w:val="1267663B"/>
    <w:rsid w:val="126C1967"/>
    <w:rsid w:val="1277751E"/>
    <w:rsid w:val="12982522"/>
    <w:rsid w:val="12B43182"/>
    <w:rsid w:val="12B46A84"/>
    <w:rsid w:val="12BA0258"/>
    <w:rsid w:val="12C625B4"/>
    <w:rsid w:val="12D35644"/>
    <w:rsid w:val="12FE32F7"/>
    <w:rsid w:val="13002861"/>
    <w:rsid w:val="13105018"/>
    <w:rsid w:val="131C5CF6"/>
    <w:rsid w:val="13227EB1"/>
    <w:rsid w:val="132707AB"/>
    <w:rsid w:val="13400045"/>
    <w:rsid w:val="1355648A"/>
    <w:rsid w:val="13655269"/>
    <w:rsid w:val="136F49A1"/>
    <w:rsid w:val="13783516"/>
    <w:rsid w:val="137C2658"/>
    <w:rsid w:val="137E142A"/>
    <w:rsid w:val="13824BD3"/>
    <w:rsid w:val="138A039A"/>
    <w:rsid w:val="13905376"/>
    <w:rsid w:val="139532E4"/>
    <w:rsid w:val="13A30FC3"/>
    <w:rsid w:val="13A31406"/>
    <w:rsid w:val="13A90461"/>
    <w:rsid w:val="13BF1D88"/>
    <w:rsid w:val="13CB3CA9"/>
    <w:rsid w:val="13DE3682"/>
    <w:rsid w:val="13EB3632"/>
    <w:rsid w:val="13ED26CD"/>
    <w:rsid w:val="14237882"/>
    <w:rsid w:val="143E1552"/>
    <w:rsid w:val="143F6AFF"/>
    <w:rsid w:val="146B0173"/>
    <w:rsid w:val="14786AC1"/>
    <w:rsid w:val="14870828"/>
    <w:rsid w:val="14920E25"/>
    <w:rsid w:val="1498573C"/>
    <w:rsid w:val="14991CB0"/>
    <w:rsid w:val="14A1759C"/>
    <w:rsid w:val="14B204D7"/>
    <w:rsid w:val="14B75A7E"/>
    <w:rsid w:val="14BF4133"/>
    <w:rsid w:val="14C155EF"/>
    <w:rsid w:val="14C82B34"/>
    <w:rsid w:val="14E04496"/>
    <w:rsid w:val="14EA76A8"/>
    <w:rsid w:val="14EB34AC"/>
    <w:rsid w:val="14EB6105"/>
    <w:rsid w:val="14F2308B"/>
    <w:rsid w:val="14FD6BC6"/>
    <w:rsid w:val="15023448"/>
    <w:rsid w:val="15064D14"/>
    <w:rsid w:val="151B42D6"/>
    <w:rsid w:val="153C511F"/>
    <w:rsid w:val="15404987"/>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460C"/>
    <w:rsid w:val="15C562E2"/>
    <w:rsid w:val="15D03364"/>
    <w:rsid w:val="15DC62AF"/>
    <w:rsid w:val="15DF61C4"/>
    <w:rsid w:val="15F11A48"/>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321DF7"/>
    <w:rsid w:val="184173E8"/>
    <w:rsid w:val="185826DA"/>
    <w:rsid w:val="185A5120"/>
    <w:rsid w:val="18611EA0"/>
    <w:rsid w:val="18653077"/>
    <w:rsid w:val="186E2B2D"/>
    <w:rsid w:val="18730A77"/>
    <w:rsid w:val="187619E6"/>
    <w:rsid w:val="187E5D26"/>
    <w:rsid w:val="1894179F"/>
    <w:rsid w:val="18A116BD"/>
    <w:rsid w:val="18AD2830"/>
    <w:rsid w:val="18AD518E"/>
    <w:rsid w:val="18BC4979"/>
    <w:rsid w:val="18DF2356"/>
    <w:rsid w:val="18F6629D"/>
    <w:rsid w:val="1939490B"/>
    <w:rsid w:val="194212E1"/>
    <w:rsid w:val="197536BB"/>
    <w:rsid w:val="19806D56"/>
    <w:rsid w:val="19864661"/>
    <w:rsid w:val="1993029C"/>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501CD"/>
    <w:rsid w:val="1A3A4F94"/>
    <w:rsid w:val="1A4039C7"/>
    <w:rsid w:val="1A5363F7"/>
    <w:rsid w:val="1A65142D"/>
    <w:rsid w:val="1A6B3616"/>
    <w:rsid w:val="1A872A12"/>
    <w:rsid w:val="1A8D28D6"/>
    <w:rsid w:val="1A8E00E9"/>
    <w:rsid w:val="1A9226AE"/>
    <w:rsid w:val="1AC176FB"/>
    <w:rsid w:val="1AC837C1"/>
    <w:rsid w:val="1AD03F0F"/>
    <w:rsid w:val="1AE82E43"/>
    <w:rsid w:val="1AFC1C91"/>
    <w:rsid w:val="1B074DA9"/>
    <w:rsid w:val="1B095903"/>
    <w:rsid w:val="1B0C26CA"/>
    <w:rsid w:val="1B135D29"/>
    <w:rsid w:val="1B303882"/>
    <w:rsid w:val="1B351EE8"/>
    <w:rsid w:val="1B3B734E"/>
    <w:rsid w:val="1B47751A"/>
    <w:rsid w:val="1B4D3741"/>
    <w:rsid w:val="1B551190"/>
    <w:rsid w:val="1B55577C"/>
    <w:rsid w:val="1B8158FF"/>
    <w:rsid w:val="1B82787B"/>
    <w:rsid w:val="1B8357F2"/>
    <w:rsid w:val="1B8D4B2E"/>
    <w:rsid w:val="1B903EE2"/>
    <w:rsid w:val="1B9B747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CFB7A1C"/>
    <w:rsid w:val="1D1D2D86"/>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E042D27"/>
    <w:rsid w:val="1E0E23C8"/>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0E4381"/>
    <w:rsid w:val="1F123352"/>
    <w:rsid w:val="1F1659F6"/>
    <w:rsid w:val="1F2A5DDB"/>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6A0EAE"/>
    <w:rsid w:val="208B227B"/>
    <w:rsid w:val="208E3E84"/>
    <w:rsid w:val="209078E2"/>
    <w:rsid w:val="209240DB"/>
    <w:rsid w:val="20934C03"/>
    <w:rsid w:val="2097534B"/>
    <w:rsid w:val="20992CFD"/>
    <w:rsid w:val="20A3135D"/>
    <w:rsid w:val="20A443A7"/>
    <w:rsid w:val="20AC32E3"/>
    <w:rsid w:val="20B27C05"/>
    <w:rsid w:val="20C05709"/>
    <w:rsid w:val="20CA4CDE"/>
    <w:rsid w:val="20DE6240"/>
    <w:rsid w:val="20EA32FE"/>
    <w:rsid w:val="20F17C8F"/>
    <w:rsid w:val="20FE3807"/>
    <w:rsid w:val="212B15F0"/>
    <w:rsid w:val="212D241D"/>
    <w:rsid w:val="21485CC6"/>
    <w:rsid w:val="21490988"/>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C0908"/>
    <w:rsid w:val="223E4404"/>
    <w:rsid w:val="224B437A"/>
    <w:rsid w:val="224D0D69"/>
    <w:rsid w:val="2290426C"/>
    <w:rsid w:val="229D196F"/>
    <w:rsid w:val="22A91330"/>
    <w:rsid w:val="22B34785"/>
    <w:rsid w:val="22B45A21"/>
    <w:rsid w:val="22B93637"/>
    <w:rsid w:val="22D04F77"/>
    <w:rsid w:val="22F149E7"/>
    <w:rsid w:val="23151BBD"/>
    <w:rsid w:val="232064A5"/>
    <w:rsid w:val="232A5F2C"/>
    <w:rsid w:val="234902A8"/>
    <w:rsid w:val="234A49FF"/>
    <w:rsid w:val="2352170F"/>
    <w:rsid w:val="23533331"/>
    <w:rsid w:val="23537622"/>
    <w:rsid w:val="236739BC"/>
    <w:rsid w:val="237E0DFB"/>
    <w:rsid w:val="237E7F63"/>
    <w:rsid w:val="238718C4"/>
    <w:rsid w:val="238C26AF"/>
    <w:rsid w:val="23A60BED"/>
    <w:rsid w:val="23AF20CF"/>
    <w:rsid w:val="23BE0C34"/>
    <w:rsid w:val="23EE567F"/>
    <w:rsid w:val="23FE39DA"/>
    <w:rsid w:val="2409287D"/>
    <w:rsid w:val="241B4EFA"/>
    <w:rsid w:val="2422724B"/>
    <w:rsid w:val="242B3B37"/>
    <w:rsid w:val="245B7134"/>
    <w:rsid w:val="246F1B15"/>
    <w:rsid w:val="2485277B"/>
    <w:rsid w:val="248F2AEF"/>
    <w:rsid w:val="2492033C"/>
    <w:rsid w:val="249D3DA9"/>
    <w:rsid w:val="24AD6B35"/>
    <w:rsid w:val="24B13323"/>
    <w:rsid w:val="24C6327F"/>
    <w:rsid w:val="24D834E8"/>
    <w:rsid w:val="24EA2AB5"/>
    <w:rsid w:val="24FD2B02"/>
    <w:rsid w:val="25024CF1"/>
    <w:rsid w:val="25112921"/>
    <w:rsid w:val="25153A7B"/>
    <w:rsid w:val="251B4C7B"/>
    <w:rsid w:val="251B7C63"/>
    <w:rsid w:val="252F41B5"/>
    <w:rsid w:val="253E482D"/>
    <w:rsid w:val="25415276"/>
    <w:rsid w:val="25443395"/>
    <w:rsid w:val="25480684"/>
    <w:rsid w:val="254B11E9"/>
    <w:rsid w:val="255514A1"/>
    <w:rsid w:val="255B6449"/>
    <w:rsid w:val="2575745E"/>
    <w:rsid w:val="258007D6"/>
    <w:rsid w:val="25892068"/>
    <w:rsid w:val="25A534F7"/>
    <w:rsid w:val="25B40894"/>
    <w:rsid w:val="25C1645F"/>
    <w:rsid w:val="25D80A4D"/>
    <w:rsid w:val="25F92FDB"/>
    <w:rsid w:val="26001A57"/>
    <w:rsid w:val="26022936"/>
    <w:rsid w:val="26095F44"/>
    <w:rsid w:val="263127AE"/>
    <w:rsid w:val="263142D4"/>
    <w:rsid w:val="26447916"/>
    <w:rsid w:val="265E0639"/>
    <w:rsid w:val="266866BD"/>
    <w:rsid w:val="26696824"/>
    <w:rsid w:val="266C42F7"/>
    <w:rsid w:val="267109C3"/>
    <w:rsid w:val="267365C7"/>
    <w:rsid w:val="268A5924"/>
    <w:rsid w:val="26972C43"/>
    <w:rsid w:val="26B650E7"/>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922"/>
    <w:rsid w:val="276E5D6B"/>
    <w:rsid w:val="276F6AD9"/>
    <w:rsid w:val="277C70AE"/>
    <w:rsid w:val="278630A6"/>
    <w:rsid w:val="2786663F"/>
    <w:rsid w:val="27B947C2"/>
    <w:rsid w:val="27BA2CFE"/>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24C33"/>
    <w:rsid w:val="29242AD0"/>
    <w:rsid w:val="29251C92"/>
    <w:rsid w:val="29352E7A"/>
    <w:rsid w:val="29415D74"/>
    <w:rsid w:val="29421D49"/>
    <w:rsid w:val="2954117E"/>
    <w:rsid w:val="295B0F1F"/>
    <w:rsid w:val="295B72FD"/>
    <w:rsid w:val="296854E7"/>
    <w:rsid w:val="296D615D"/>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A26DDA"/>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9647DB"/>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D804D0"/>
    <w:rsid w:val="2FE304DC"/>
    <w:rsid w:val="2FF51385"/>
    <w:rsid w:val="2FFE0E4A"/>
    <w:rsid w:val="30032FEE"/>
    <w:rsid w:val="300635B2"/>
    <w:rsid w:val="300D11EE"/>
    <w:rsid w:val="300F2D5A"/>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400044"/>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2644C"/>
    <w:rsid w:val="33D81A4C"/>
    <w:rsid w:val="33DF4467"/>
    <w:rsid w:val="33FC5728"/>
    <w:rsid w:val="340636B9"/>
    <w:rsid w:val="34086B9E"/>
    <w:rsid w:val="34100C1C"/>
    <w:rsid w:val="3424694F"/>
    <w:rsid w:val="342F6D32"/>
    <w:rsid w:val="3442587D"/>
    <w:rsid w:val="34516FC2"/>
    <w:rsid w:val="34555684"/>
    <w:rsid w:val="34660FB4"/>
    <w:rsid w:val="346F196C"/>
    <w:rsid w:val="34921202"/>
    <w:rsid w:val="34974D2D"/>
    <w:rsid w:val="34A01296"/>
    <w:rsid w:val="34A72BC4"/>
    <w:rsid w:val="34AD636D"/>
    <w:rsid w:val="34D35AEF"/>
    <w:rsid w:val="34D37972"/>
    <w:rsid w:val="34D6123A"/>
    <w:rsid w:val="34F76022"/>
    <w:rsid w:val="35027278"/>
    <w:rsid w:val="35194A87"/>
    <w:rsid w:val="352C21B2"/>
    <w:rsid w:val="35441378"/>
    <w:rsid w:val="354C204D"/>
    <w:rsid w:val="35533710"/>
    <w:rsid w:val="355B6A6F"/>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947D35"/>
    <w:rsid w:val="37A30873"/>
    <w:rsid w:val="37A82E6A"/>
    <w:rsid w:val="37AD2BE0"/>
    <w:rsid w:val="37C04076"/>
    <w:rsid w:val="37CB48C8"/>
    <w:rsid w:val="37D42753"/>
    <w:rsid w:val="37EB7EF5"/>
    <w:rsid w:val="37FB0B3E"/>
    <w:rsid w:val="381B47D0"/>
    <w:rsid w:val="38274ABD"/>
    <w:rsid w:val="382D1422"/>
    <w:rsid w:val="382D2E19"/>
    <w:rsid w:val="383057ED"/>
    <w:rsid w:val="38350C02"/>
    <w:rsid w:val="383651A6"/>
    <w:rsid w:val="3848080D"/>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AF520C"/>
    <w:rsid w:val="3BB723BA"/>
    <w:rsid w:val="3BBA2A30"/>
    <w:rsid w:val="3BBA3AFF"/>
    <w:rsid w:val="3BCA1F1C"/>
    <w:rsid w:val="3BCC13D8"/>
    <w:rsid w:val="3BD820FE"/>
    <w:rsid w:val="3BEB58D7"/>
    <w:rsid w:val="3BEB623F"/>
    <w:rsid w:val="3BF8706E"/>
    <w:rsid w:val="3BF94F40"/>
    <w:rsid w:val="3BFE0325"/>
    <w:rsid w:val="3C0700C2"/>
    <w:rsid w:val="3C19096E"/>
    <w:rsid w:val="3C1957C8"/>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F5A50"/>
    <w:rsid w:val="3D066B35"/>
    <w:rsid w:val="3D106EB6"/>
    <w:rsid w:val="3D1C0B24"/>
    <w:rsid w:val="3D3C210D"/>
    <w:rsid w:val="3D4B0893"/>
    <w:rsid w:val="3D575AE9"/>
    <w:rsid w:val="3D5A3B41"/>
    <w:rsid w:val="3D5F5D82"/>
    <w:rsid w:val="3D60278F"/>
    <w:rsid w:val="3D6636D8"/>
    <w:rsid w:val="3D676FE6"/>
    <w:rsid w:val="3D7D68E8"/>
    <w:rsid w:val="3D816473"/>
    <w:rsid w:val="3D8309F7"/>
    <w:rsid w:val="3D8A2AEC"/>
    <w:rsid w:val="3D924D76"/>
    <w:rsid w:val="3D936176"/>
    <w:rsid w:val="3DA605F1"/>
    <w:rsid w:val="3DB624D6"/>
    <w:rsid w:val="3DC96A91"/>
    <w:rsid w:val="3DCE4212"/>
    <w:rsid w:val="3DE50A71"/>
    <w:rsid w:val="3DE82934"/>
    <w:rsid w:val="3DF15DDC"/>
    <w:rsid w:val="3DF43ED5"/>
    <w:rsid w:val="3E0B107A"/>
    <w:rsid w:val="3E1D3429"/>
    <w:rsid w:val="3E297137"/>
    <w:rsid w:val="3E4B5902"/>
    <w:rsid w:val="3E5E47FF"/>
    <w:rsid w:val="3E620DC8"/>
    <w:rsid w:val="3E650593"/>
    <w:rsid w:val="3E6544EB"/>
    <w:rsid w:val="3E684068"/>
    <w:rsid w:val="3E7F51AE"/>
    <w:rsid w:val="3E895706"/>
    <w:rsid w:val="3E9111B3"/>
    <w:rsid w:val="3EA9033A"/>
    <w:rsid w:val="3EAF72E4"/>
    <w:rsid w:val="3EB3388D"/>
    <w:rsid w:val="3F075FB1"/>
    <w:rsid w:val="3F21691D"/>
    <w:rsid w:val="3F227F5D"/>
    <w:rsid w:val="3F257466"/>
    <w:rsid w:val="3F26233E"/>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D34DE1"/>
    <w:rsid w:val="3FEB0F5D"/>
    <w:rsid w:val="3FED37A2"/>
    <w:rsid w:val="3FF76865"/>
    <w:rsid w:val="40097753"/>
    <w:rsid w:val="400A538D"/>
    <w:rsid w:val="401041CC"/>
    <w:rsid w:val="401C0644"/>
    <w:rsid w:val="40385090"/>
    <w:rsid w:val="403D4075"/>
    <w:rsid w:val="40581609"/>
    <w:rsid w:val="4062552B"/>
    <w:rsid w:val="406D3F31"/>
    <w:rsid w:val="40762F0A"/>
    <w:rsid w:val="40765E8A"/>
    <w:rsid w:val="407E641B"/>
    <w:rsid w:val="40825976"/>
    <w:rsid w:val="4084632A"/>
    <w:rsid w:val="40C23D90"/>
    <w:rsid w:val="40D00C0D"/>
    <w:rsid w:val="40D01ACC"/>
    <w:rsid w:val="40D14D78"/>
    <w:rsid w:val="40E11F2D"/>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F07EE"/>
    <w:rsid w:val="41E33215"/>
    <w:rsid w:val="41EE0902"/>
    <w:rsid w:val="4209415C"/>
    <w:rsid w:val="420D6792"/>
    <w:rsid w:val="42126EA7"/>
    <w:rsid w:val="4220489C"/>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204EC9"/>
    <w:rsid w:val="43386CA4"/>
    <w:rsid w:val="433D333A"/>
    <w:rsid w:val="43422211"/>
    <w:rsid w:val="4343018D"/>
    <w:rsid w:val="4348461B"/>
    <w:rsid w:val="434C4375"/>
    <w:rsid w:val="434E3D91"/>
    <w:rsid w:val="43605D67"/>
    <w:rsid w:val="436647E4"/>
    <w:rsid w:val="43675D4E"/>
    <w:rsid w:val="436E31A2"/>
    <w:rsid w:val="436E6A85"/>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7A532B"/>
    <w:rsid w:val="468D25A7"/>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67760"/>
    <w:rsid w:val="47DC4C30"/>
    <w:rsid w:val="48002186"/>
    <w:rsid w:val="481A6F46"/>
    <w:rsid w:val="48220C0B"/>
    <w:rsid w:val="48330D0B"/>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975DD"/>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824219"/>
    <w:rsid w:val="4A9713FB"/>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B340E6"/>
    <w:rsid w:val="4BC004F6"/>
    <w:rsid w:val="4BCD4308"/>
    <w:rsid w:val="4BD732D2"/>
    <w:rsid w:val="4BF5474B"/>
    <w:rsid w:val="4BF859A8"/>
    <w:rsid w:val="4BFD4DB2"/>
    <w:rsid w:val="4C0C70D3"/>
    <w:rsid w:val="4C16576D"/>
    <w:rsid w:val="4C2B4F79"/>
    <w:rsid w:val="4C385A40"/>
    <w:rsid w:val="4C4B3831"/>
    <w:rsid w:val="4C5A5543"/>
    <w:rsid w:val="4C6A698D"/>
    <w:rsid w:val="4C7E62D9"/>
    <w:rsid w:val="4CA321E7"/>
    <w:rsid w:val="4CB63AA4"/>
    <w:rsid w:val="4CB96134"/>
    <w:rsid w:val="4CBA6BE7"/>
    <w:rsid w:val="4CBB7B02"/>
    <w:rsid w:val="4CC45A83"/>
    <w:rsid w:val="4CD00124"/>
    <w:rsid w:val="4CE679D2"/>
    <w:rsid w:val="4CF73AC7"/>
    <w:rsid w:val="4CF850CA"/>
    <w:rsid w:val="4CFB4906"/>
    <w:rsid w:val="4D04433E"/>
    <w:rsid w:val="4D066A1E"/>
    <w:rsid w:val="4D111DEA"/>
    <w:rsid w:val="4D15653E"/>
    <w:rsid w:val="4D1A17B3"/>
    <w:rsid w:val="4D3044C7"/>
    <w:rsid w:val="4D361251"/>
    <w:rsid w:val="4D44774F"/>
    <w:rsid w:val="4D4B58A5"/>
    <w:rsid w:val="4D627203"/>
    <w:rsid w:val="4D66006E"/>
    <w:rsid w:val="4D6C3B9E"/>
    <w:rsid w:val="4D8674BE"/>
    <w:rsid w:val="4D8B066E"/>
    <w:rsid w:val="4D9C209F"/>
    <w:rsid w:val="4DA06A38"/>
    <w:rsid w:val="4DC3357A"/>
    <w:rsid w:val="4DD806AE"/>
    <w:rsid w:val="4DE43F03"/>
    <w:rsid w:val="4DE744A0"/>
    <w:rsid w:val="4DEB5692"/>
    <w:rsid w:val="4DF17B7F"/>
    <w:rsid w:val="4DF62A72"/>
    <w:rsid w:val="4DF71177"/>
    <w:rsid w:val="4E015F8B"/>
    <w:rsid w:val="4E0A7662"/>
    <w:rsid w:val="4E1247BC"/>
    <w:rsid w:val="4E15259A"/>
    <w:rsid w:val="4E163912"/>
    <w:rsid w:val="4E192019"/>
    <w:rsid w:val="4E1C4AEB"/>
    <w:rsid w:val="4E283BF9"/>
    <w:rsid w:val="4E3F2E3C"/>
    <w:rsid w:val="4E4D1D53"/>
    <w:rsid w:val="4E7A2E8A"/>
    <w:rsid w:val="4E9373C0"/>
    <w:rsid w:val="4EA6083B"/>
    <w:rsid w:val="4EAB62F0"/>
    <w:rsid w:val="4EBB6FFE"/>
    <w:rsid w:val="4EC56069"/>
    <w:rsid w:val="4ED75DAE"/>
    <w:rsid w:val="4EE105D0"/>
    <w:rsid w:val="4EE7009D"/>
    <w:rsid w:val="4EFA5D6D"/>
    <w:rsid w:val="4EFB4E8F"/>
    <w:rsid w:val="4F074A59"/>
    <w:rsid w:val="4F08177C"/>
    <w:rsid w:val="4F092C81"/>
    <w:rsid w:val="4F0D4F13"/>
    <w:rsid w:val="4F191F1A"/>
    <w:rsid w:val="4F1C5302"/>
    <w:rsid w:val="4F2C1A89"/>
    <w:rsid w:val="4F2D09CA"/>
    <w:rsid w:val="4F2F54B5"/>
    <w:rsid w:val="4F386432"/>
    <w:rsid w:val="4F3D05DF"/>
    <w:rsid w:val="4F3F4604"/>
    <w:rsid w:val="4F4F0440"/>
    <w:rsid w:val="4F5D0CE7"/>
    <w:rsid w:val="4F632DB7"/>
    <w:rsid w:val="4F6828F3"/>
    <w:rsid w:val="4F745890"/>
    <w:rsid w:val="4F7702EF"/>
    <w:rsid w:val="4F7B55C1"/>
    <w:rsid w:val="4F7B6C2F"/>
    <w:rsid w:val="4F882033"/>
    <w:rsid w:val="4F967CF0"/>
    <w:rsid w:val="4FB140AE"/>
    <w:rsid w:val="4FB76356"/>
    <w:rsid w:val="4FCC1960"/>
    <w:rsid w:val="4FEA2E06"/>
    <w:rsid w:val="4FEF5594"/>
    <w:rsid w:val="4FF6565E"/>
    <w:rsid w:val="500A2552"/>
    <w:rsid w:val="50131C60"/>
    <w:rsid w:val="501723E6"/>
    <w:rsid w:val="501D6123"/>
    <w:rsid w:val="50296286"/>
    <w:rsid w:val="502D02A0"/>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93D18"/>
    <w:rsid w:val="512C327D"/>
    <w:rsid w:val="514329D6"/>
    <w:rsid w:val="514532E2"/>
    <w:rsid w:val="51663591"/>
    <w:rsid w:val="517B0723"/>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1FE6725"/>
    <w:rsid w:val="52056978"/>
    <w:rsid w:val="520D1F5C"/>
    <w:rsid w:val="521B0709"/>
    <w:rsid w:val="521F5463"/>
    <w:rsid w:val="522C3822"/>
    <w:rsid w:val="523503EF"/>
    <w:rsid w:val="523A7964"/>
    <w:rsid w:val="523B5943"/>
    <w:rsid w:val="524B64AA"/>
    <w:rsid w:val="52502DC9"/>
    <w:rsid w:val="52547186"/>
    <w:rsid w:val="525C2685"/>
    <w:rsid w:val="526B2DEC"/>
    <w:rsid w:val="526B5EEE"/>
    <w:rsid w:val="527D67A7"/>
    <w:rsid w:val="52A87940"/>
    <w:rsid w:val="52AF3F38"/>
    <w:rsid w:val="52B33948"/>
    <w:rsid w:val="52C93BBE"/>
    <w:rsid w:val="52D05D9C"/>
    <w:rsid w:val="52DF5A77"/>
    <w:rsid w:val="52E2402D"/>
    <w:rsid w:val="52EF180E"/>
    <w:rsid w:val="530715FB"/>
    <w:rsid w:val="53297E57"/>
    <w:rsid w:val="533F38E7"/>
    <w:rsid w:val="53420089"/>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74D5D"/>
    <w:rsid w:val="543747E4"/>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52351"/>
    <w:rsid w:val="579E3D52"/>
    <w:rsid w:val="57A90039"/>
    <w:rsid w:val="57AF4D0A"/>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A70C6"/>
    <w:rsid w:val="588D7EB4"/>
    <w:rsid w:val="589947D3"/>
    <w:rsid w:val="58A75020"/>
    <w:rsid w:val="58BA3264"/>
    <w:rsid w:val="58C0349D"/>
    <w:rsid w:val="58C94687"/>
    <w:rsid w:val="58DE49F6"/>
    <w:rsid w:val="58F7247A"/>
    <w:rsid w:val="590413BD"/>
    <w:rsid w:val="5919583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9045B"/>
    <w:rsid w:val="5A8A5A34"/>
    <w:rsid w:val="5A947631"/>
    <w:rsid w:val="5A9F1F6A"/>
    <w:rsid w:val="5AAE1E87"/>
    <w:rsid w:val="5ACC337C"/>
    <w:rsid w:val="5ACF442D"/>
    <w:rsid w:val="5AD87740"/>
    <w:rsid w:val="5ADB4B04"/>
    <w:rsid w:val="5AE67D49"/>
    <w:rsid w:val="5AEC2ADA"/>
    <w:rsid w:val="5AED24DD"/>
    <w:rsid w:val="5AF2382A"/>
    <w:rsid w:val="5AF43314"/>
    <w:rsid w:val="5B0604A3"/>
    <w:rsid w:val="5B1223E2"/>
    <w:rsid w:val="5B162801"/>
    <w:rsid w:val="5B247BFB"/>
    <w:rsid w:val="5B344D84"/>
    <w:rsid w:val="5B52326E"/>
    <w:rsid w:val="5B565B4F"/>
    <w:rsid w:val="5B573DE6"/>
    <w:rsid w:val="5B585CC5"/>
    <w:rsid w:val="5B5911EA"/>
    <w:rsid w:val="5B5B6C7F"/>
    <w:rsid w:val="5B5F167F"/>
    <w:rsid w:val="5B73596C"/>
    <w:rsid w:val="5B8E3166"/>
    <w:rsid w:val="5B903475"/>
    <w:rsid w:val="5B982E7E"/>
    <w:rsid w:val="5B9B660C"/>
    <w:rsid w:val="5BD1505A"/>
    <w:rsid w:val="5BD92BA9"/>
    <w:rsid w:val="5BDD29C3"/>
    <w:rsid w:val="5BDE6F14"/>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2F08"/>
    <w:rsid w:val="5CA55250"/>
    <w:rsid w:val="5CB7487F"/>
    <w:rsid w:val="5CBA2E24"/>
    <w:rsid w:val="5CBE4851"/>
    <w:rsid w:val="5CBF7942"/>
    <w:rsid w:val="5CD80A4C"/>
    <w:rsid w:val="5CF22A1A"/>
    <w:rsid w:val="5CF3304A"/>
    <w:rsid w:val="5CF674F8"/>
    <w:rsid w:val="5CF97C9E"/>
    <w:rsid w:val="5D0C1414"/>
    <w:rsid w:val="5D147912"/>
    <w:rsid w:val="5D1A687B"/>
    <w:rsid w:val="5D264FF5"/>
    <w:rsid w:val="5D27538E"/>
    <w:rsid w:val="5D2A7616"/>
    <w:rsid w:val="5D60610D"/>
    <w:rsid w:val="5D677934"/>
    <w:rsid w:val="5D701A55"/>
    <w:rsid w:val="5D747EB4"/>
    <w:rsid w:val="5D760E05"/>
    <w:rsid w:val="5D800E7C"/>
    <w:rsid w:val="5D827F51"/>
    <w:rsid w:val="5D862A93"/>
    <w:rsid w:val="5D867492"/>
    <w:rsid w:val="5D8F3E02"/>
    <w:rsid w:val="5D9126BE"/>
    <w:rsid w:val="5DAD66F9"/>
    <w:rsid w:val="5DAF334A"/>
    <w:rsid w:val="5DB40934"/>
    <w:rsid w:val="5DCE03FF"/>
    <w:rsid w:val="5DD07EF8"/>
    <w:rsid w:val="5DD15393"/>
    <w:rsid w:val="5DD67626"/>
    <w:rsid w:val="5DE93770"/>
    <w:rsid w:val="5E087EA2"/>
    <w:rsid w:val="5E0D67C6"/>
    <w:rsid w:val="5E2775CA"/>
    <w:rsid w:val="5E294315"/>
    <w:rsid w:val="5E295856"/>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6C5A55"/>
    <w:rsid w:val="5F76465B"/>
    <w:rsid w:val="5F7E19A1"/>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CC7C9F"/>
    <w:rsid w:val="61D12A7D"/>
    <w:rsid w:val="61DD6C29"/>
    <w:rsid w:val="61DD7269"/>
    <w:rsid w:val="61DE687D"/>
    <w:rsid w:val="61F26A42"/>
    <w:rsid w:val="62015914"/>
    <w:rsid w:val="621728E6"/>
    <w:rsid w:val="6224074C"/>
    <w:rsid w:val="62297593"/>
    <w:rsid w:val="62327D52"/>
    <w:rsid w:val="623D4244"/>
    <w:rsid w:val="62416372"/>
    <w:rsid w:val="62515E8E"/>
    <w:rsid w:val="625B208B"/>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3208F"/>
    <w:rsid w:val="63A855E8"/>
    <w:rsid w:val="63B0726B"/>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07A2"/>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30689"/>
    <w:rsid w:val="68BC7C3A"/>
    <w:rsid w:val="68C07C6D"/>
    <w:rsid w:val="68C24A46"/>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2CCF"/>
    <w:rsid w:val="69A34249"/>
    <w:rsid w:val="69A60CBC"/>
    <w:rsid w:val="69B339A6"/>
    <w:rsid w:val="69B665F3"/>
    <w:rsid w:val="69C932A9"/>
    <w:rsid w:val="69DC4528"/>
    <w:rsid w:val="69EB5FCC"/>
    <w:rsid w:val="6A063C23"/>
    <w:rsid w:val="6A0B175E"/>
    <w:rsid w:val="6A0B1C3A"/>
    <w:rsid w:val="6A1874E7"/>
    <w:rsid w:val="6A282B66"/>
    <w:rsid w:val="6A2C7939"/>
    <w:rsid w:val="6A2F393C"/>
    <w:rsid w:val="6A2F4319"/>
    <w:rsid w:val="6A527D31"/>
    <w:rsid w:val="6A5705B3"/>
    <w:rsid w:val="6A6E1B96"/>
    <w:rsid w:val="6A732C43"/>
    <w:rsid w:val="6A920AE0"/>
    <w:rsid w:val="6ABB3B40"/>
    <w:rsid w:val="6AC93F8C"/>
    <w:rsid w:val="6AD03B37"/>
    <w:rsid w:val="6AD1121C"/>
    <w:rsid w:val="6ADB2ADD"/>
    <w:rsid w:val="6AE6668E"/>
    <w:rsid w:val="6AF666D5"/>
    <w:rsid w:val="6B11594C"/>
    <w:rsid w:val="6B2E7032"/>
    <w:rsid w:val="6B3413B3"/>
    <w:rsid w:val="6B537D47"/>
    <w:rsid w:val="6B60464B"/>
    <w:rsid w:val="6B681EB2"/>
    <w:rsid w:val="6B696FA9"/>
    <w:rsid w:val="6B6E47D9"/>
    <w:rsid w:val="6B741DC4"/>
    <w:rsid w:val="6B7B1541"/>
    <w:rsid w:val="6B7C7DA8"/>
    <w:rsid w:val="6B80359D"/>
    <w:rsid w:val="6B8A1407"/>
    <w:rsid w:val="6BA63872"/>
    <w:rsid w:val="6BC80A7B"/>
    <w:rsid w:val="6BDE3149"/>
    <w:rsid w:val="6BE115FE"/>
    <w:rsid w:val="6BFB32BA"/>
    <w:rsid w:val="6BFD6BB7"/>
    <w:rsid w:val="6C026D64"/>
    <w:rsid w:val="6C0E6B4D"/>
    <w:rsid w:val="6C34211A"/>
    <w:rsid w:val="6C3727E2"/>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91378F"/>
    <w:rsid w:val="6DA0407C"/>
    <w:rsid w:val="6DB02AC7"/>
    <w:rsid w:val="6DB32EBA"/>
    <w:rsid w:val="6DBA7E68"/>
    <w:rsid w:val="6DBF0696"/>
    <w:rsid w:val="6DD05B97"/>
    <w:rsid w:val="6DD23DE9"/>
    <w:rsid w:val="6DD62CFA"/>
    <w:rsid w:val="6DE16B73"/>
    <w:rsid w:val="6DE61C05"/>
    <w:rsid w:val="6DEC5AC7"/>
    <w:rsid w:val="6E02368D"/>
    <w:rsid w:val="6E054E84"/>
    <w:rsid w:val="6E1942EC"/>
    <w:rsid w:val="6E236350"/>
    <w:rsid w:val="6E2573F2"/>
    <w:rsid w:val="6E2B11E4"/>
    <w:rsid w:val="6E353B30"/>
    <w:rsid w:val="6E353E42"/>
    <w:rsid w:val="6E447E57"/>
    <w:rsid w:val="6E4A2B2A"/>
    <w:rsid w:val="6E7A5781"/>
    <w:rsid w:val="6EB03D25"/>
    <w:rsid w:val="6EC20E5D"/>
    <w:rsid w:val="6EC26FD9"/>
    <w:rsid w:val="6EC62B4F"/>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D7D7D"/>
    <w:rsid w:val="724A5D81"/>
    <w:rsid w:val="72516EA0"/>
    <w:rsid w:val="72544005"/>
    <w:rsid w:val="725D01F5"/>
    <w:rsid w:val="7285513E"/>
    <w:rsid w:val="728576DC"/>
    <w:rsid w:val="72A41103"/>
    <w:rsid w:val="72BB62FA"/>
    <w:rsid w:val="72C20714"/>
    <w:rsid w:val="72C96AFD"/>
    <w:rsid w:val="72C96D9C"/>
    <w:rsid w:val="72DF2D54"/>
    <w:rsid w:val="72F36F06"/>
    <w:rsid w:val="72F42BA6"/>
    <w:rsid w:val="72F96FC3"/>
    <w:rsid w:val="72FA494D"/>
    <w:rsid w:val="72FF2BDA"/>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92251"/>
    <w:rsid w:val="73FD1FE1"/>
    <w:rsid w:val="74167702"/>
    <w:rsid w:val="741920B7"/>
    <w:rsid w:val="74274051"/>
    <w:rsid w:val="74394C16"/>
    <w:rsid w:val="74397B64"/>
    <w:rsid w:val="743A1D6A"/>
    <w:rsid w:val="74492F59"/>
    <w:rsid w:val="744C4300"/>
    <w:rsid w:val="74522ADD"/>
    <w:rsid w:val="74697489"/>
    <w:rsid w:val="747977F5"/>
    <w:rsid w:val="74885903"/>
    <w:rsid w:val="749B420B"/>
    <w:rsid w:val="74A305F8"/>
    <w:rsid w:val="74AE732D"/>
    <w:rsid w:val="74E21D75"/>
    <w:rsid w:val="74EA6F8B"/>
    <w:rsid w:val="74EA7314"/>
    <w:rsid w:val="74F308E7"/>
    <w:rsid w:val="74F563DC"/>
    <w:rsid w:val="74FC709B"/>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8F10F5"/>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A340AF"/>
    <w:rsid w:val="77C03ECA"/>
    <w:rsid w:val="77FC7EA1"/>
    <w:rsid w:val="78030BB3"/>
    <w:rsid w:val="780C4261"/>
    <w:rsid w:val="780C4D7B"/>
    <w:rsid w:val="78183D62"/>
    <w:rsid w:val="781E5BB3"/>
    <w:rsid w:val="78291A3D"/>
    <w:rsid w:val="78376779"/>
    <w:rsid w:val="7840644C"/>
    <w:rsid w:val="7857103F"/>
    <w:rsid w:val="78665DAD"/>
    <w:rsid w:val="78684E9D"/>
    <w:rsid w:val="78693128"/>
    <w:rsid w:val="786B0114"/>
    <w:rsid w:val="787510AB"/>
    <w:rsid w:val="788526FC"/>
    <w:rsid w:val="789325A8"/>
    <w:rsid w:val="789C5CC2"/>
    <w:rsid w:val="78B55E40"/>
    <w:rsid w:val="78BD011C"/>
    <w:rsid w:val="78CF013E"/>
    <w:rsid w:val="78D41BC4"/>
    <w:rsid w:val="78D7123D"/>
    <w:rsid w:val="78E45DC5"/>
    <w:rsid w:val="78E74107"/>
    <w:rsid w:val="78E829E1"/>
    <w:rsid w:val="7911492F"/>
    <w:rsid w:val="791B1776"/>
    <w:rsid w:val="792546E2"/>
    <w:rsid w:val="79254E6A"/>
    <w:rsid w:val="79292660"/>
    <w:rsid w:val="79424D71"/>
    <w:rsid w:val="794A4ACB"/>
    <w:rsid w:val="79647CEF"/>
    <w:rsid w:val="7969335E"/>
    <w:rsid w:val="79707EB6"/>
    <w:rsid w:val="797A3158"/>
    <w:rsid w:val="7993641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AFB6925"/>
    <w:rsid w:val="7B0B6E35"/>
    <w:rsid w:val="7B17071C"/>
    <w:rsid w:val="7B2D4E59"/>
    <w:rsid w:val="7B3E404B"/>
    <w:rsid w:val="7B3E6F0C"/>
    <w:rsid w:val="7B487574"/>
    <w:rsid w:val="7B5B03C8"/>
    <w:rsid w:val="7B6507F0"/>
    <w:rsid w:val="7B677818"/>
    <w:rsid w:val="7B742FC3"/>
    <w:rsid w:val="7B7C2D50"/>
    <w:rsid w:val="7B8332C5"/>
    <w:rsid w:val="7B933A33"/>
    <w:rsid w:val="7B9B5776"/>
    <w:rsid w:val="7BB87E91"/>
    <w:rsid w:val="7BBA4C6D"/>
    <w:rsid w:val="7BBF7B42"/>
    <w:rsid w:val="7BC47370"/>
    <w:rsid w:val="7BE85532"/>
    <w:rsid w:val="7BED1AFB"/>
    <w:rsid w:val="7BF521EB"/>
    <w:rsid w:val="7BF65A76"/>
    <w:rsid w:val="7BFE5B71"/>
    <w:rsid w:val="7C090308"/>
    <w:rsid w:val="7C1526D4"/>
    <w:rsid w:val="7C521E57"/>
    <w:rsid w:val="7C563743"/>
    <w:rsid w:val="7C5B29CF"/>
    <w:rsid w:val="7C6D5ED6"/>
    <w:rsid w:val="7C7F0437"/>
    <w:rsid w:val="7C875361"/>
    <w:rsid w:val="7C9E7D96"/>
    <w:rsid w:val="7CA2276B"/>
    <w:rsid w:val="7CB67DC0"/>
    <w:rsid w:val="7CB927F3"/>
    <w:rsid w:val="7CBD1EC8"/>
    <w:rsid w:val="7CD25978"/>
    <w:rsid w:val="7CEC5ADC"/>
    <w:rsid w:val="7CFA373E"/>
    <w:rsid w:val="7CFA3CFB"/>
    <w:rsid w:val="7D000B73"/>
    <w:rsid w:val="7D0047C2"/>
    <w:rsid w:val="7D3D38AB"/>
    <w:rsid w:val="7D413779"/>
    <w:rsid w:val="7D482750"/>
    <w:rsid w:val="7D4E1D3F"/>
    <w:rsid w:val="7D4F55E2"/>
    <w:rsid w:val="7D5C69A3"/>
    <w:rsid w:val="7D6008FC"/>
    <w:rsid w:val="7D626802"/>
    <w:rsid w:val="7D696143"/>
    <w:rsid w:val="7D6A45A3"/>
    <w:rsid w:val="7D6C098D"/>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47374F"/>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20F17"/>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D80E5"/>
  <w15:docId w15:val="{698ADF74-7B5A-4AC4-93AC-49E0EC927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7BB"/>
    <w:pPr>
      <w:spacing w:after="180"/>
    </w:pPr>
    <w:rPr>
      <w:rFonts w:eastAsia="Times New Roman"/>
      <w:lang w:val="en-GB" w:eastAsia="en-US"/>
    </w:rPr>
  </w:style>
  <w:style w:type="paragraph" w:styleId="1">
    <w:name w:val="heading 1"/>
    <w:next w:val="a"/>
    <w:qFormat/>
    <w:rsid w:val="006977BB"/>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link w:val="2Char"/>
    <w:qFormat/>
    <w:rsid w:val="006977BB"/>
    <w:pPr>
      <w:numPr>
        <w:ilvl w:val="1"/>
      </w:numPr>
      <w:pBdr>
        <w:top w:val="none" w:sz="0" w:space="0" w:color="auto"/>
      </w:pBdr>
      <w:spacing w:after="60"/>
      <w:outlineLvl w:val="1"/>
    </w:pPr>
    <w:rPr>
      <w:bCs/>
      <w:iCs/>
      <w:sz w:val="28"/>
      <w:szCs w:val="28"/>
    </w:rPr>
  </w:style>
  <w:style w:type="paragraph" w:styleId="3">
    <w:name w:val="heading 3"/>
    <w:basedOn w:val="2"/>
    <w:next w:val="a"/>
    <w:qFormat/>
    <w:rsid w:val="006977BB"/>
    <w:pPr>
      <w:numPr>
        <w:ilvl w:val="2"/>
      </w:numPr>
      <w:tabs>
        <w:tab w:val="clear" w:pos="450"/>
      </w:tabs>
      <w:spacing w:after="240"/>
      <w:outlineLvl w:val="2"/>
    </w:pPr>
    <w:rPr>
      <w:rFonts w:cs="Arial"/>
      <w:sz w:val="24"/>
      <w:szCs w:val="26"/>
    </w:rPr>
  </w:style>
  <w:style w:type="paragraph" w:styleId="4">
    <w:name w:val="heading 4"/>
    <w:basedOn w:val="3"/>
    <w:next w:val="a"/>
    <w:qFormat/>
    <w:rsid w:val="006977BB"/>
    <w:pPr>
      <w:numPr>
        <w:ilvl w:val="0"/>
        <w:numId w:val="0"/>
      </w:numPr>
      <w:spacing w:before="120" w:after="180"/>
      <w:ind w:left="1418" w:hanging="1418"/>
      <w:outlineLvl w:val="3"/>
    </w:pPr>
    <w:rPr>
      <w:rFonts w:cs="Times New Roman"/>
      <w:bCs w:val="0"/>
      <w:szCs w:val="20"/>
    </w:rPr>
  </w:style>
  <w:style w:type="paragraph" w:styleId="5">
    <w:name w:val="heading 5"/>
    <w:basedOn w:val="4"/>
    <w:next w:val="a"/>
    <w:qFormat/>
    <w:rsid w:val="006977BB"/>
    <w:pPr>
      <w:spacing w:before="280" w:after="290" w:line="376" w:lineRule="auto"/>
      <w:outlineLvl w:val="4"/>
    </w:pPr>
    <w:rPr>
      <w:b/>
      <w:bCs/>
      <w:sz w:val="28"/>
      <w:szCs w:val="28"/>
    </w:rPr>
  </w:style>
  <w:style w:type="paragraph" w:styleId="6">
    <w:name w:val="heading 6"/>
    <w:basedOn w:val="a"/>
    <w:next w:val="a"/>
    <w:qFormat/>
    <w:rsid w:val="006977BB"/>
    <w:pPr>
      <w:keepNext/>
      <w:keepLines/>
      <w:tabs>
        <w:tab w:val="left" w:pos="1152"/>
      </w:tabs>
      <w:spacing w:before="120"/>
      <w:ind w:left="1152" w:hanging="1152"/>
      <w:outlineLvl w:val="5"/>
    </w:pPr>
    <w:rPr>
      <w:rFonts w:ascii="Arial" w:eastAsia="바탕" w:hAnsi="Arial"/>
    </w:rPr>
  </w:style>
  <w:style w:type="paragraph" w:styleId="7">
    <w:name w:val="heading 7"/>
    <w:basedOn w:val="a"/>
    <w:next w:val="a"/>
    <w:qFormat/>
    <w:rsid w:val="006977BB"/>
    <w:pPr>
      <w:keepNext/>
      <w:keepLines/>
      <w:tabs>
        <w:tab w:val="left" w:pos="1296"/>
      </w:tabs>
      <w:spacing w:before="120"/>
      <w:ind w:left="1296" w:hanging="1296"/>
      <w:outlineLvl w:val="6"/>
    </w:pPr>
    <w:rPr>
      <w:rFonts w:ascii="Arial" w:eastAsia="바탕" w:hAnsi="Arial"/>
    </w:rPr>
  </w:style>
  <w:style w:type="paragraph" w:styleId="8">
    <w:name w:val="heading 8"/>
    <w:basedOn w:val="1"/>
    <w:next w:val="a"/>
    <w:qFormat/>
    <w:rsid w:val="006977BB"/>
    <w:pPr>
      <w:numPr>
        <w:numId w:val="0"/>
      </w:numPr>
      <w:tabs>
        <w:tab w:val="left" w:pos="1440"/>
      </w:tabs>
      <w:ind w:left="1440" w:hanging="1440"/>
      <w:outlineLvl w:val="7"/>
    </w:pPr>
    <w:rPr>
      <w:rFonts w:eastAsia="바탕"/>
    </w:rPr>
  </w:style>
  <w:style w:type="paragraph" w:styleId="9">
    <w:name w:val="heading 9"/>
    <w:basedOn w:val="8"/>
    <w:next w:val="a"/>
    <w:qFormat/>
    <w:rsid w:val="006977BB"/>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6977BB"/>
    <w:pPr>
      <w:ind w:leftChars="400" w:left="100" w:hangingChars="200" w:hanging="200"/>
    </w:pPr>
  </w:style>
  <w:style w:type="paragraph" w:styleId="a3">
    <w:name w:val="caption"/>
    <w:basedOn w:val="a"/>
    <w:next w:val="a"/>
    <w:link w:val="Char"/>
    <w:qFormat/>
    <w:rsid w:val="006977BB"/>
    <w:rPr>
      <w:b/>
      <w:bCs/>
    </w:rPr>
  </w:style>
  <w:style w:type="paragraph" w:styleId="a4">
    <w:name w:val="Document Map"/>
    <w:basedOn w:val="a"/>
    <w:semiHidden/>
    <w:qFormat/>
    <w:rsid w:val="006977BB"/>
    <w:pPr>
      <w:shd w:val="clear" w:color="auto" w:fill="000080"/>
    </w:pPr>
  </w:style>
  <w:style w:type="paragraph" w:styleId="a5">
    <w:name w:val="annotation text"/>
    <w:basedOn w:val="a"/>
    <w:link w:val="Char0"/>
    <w:semiHidden/>
    <w:qFormat/>
    <w:rsid w:val="006977BB"/>
  </w:style>
  <w:style w:type="paragraph" w:styleId="a6">
    <w:name w:val="Body Text"/>
    <w:basedOn w:val="a"/>
    <w:qFormat/>
    <w:rsid w:val="006977BB"/>
    <w:pPr>
      <w:overflowPunct w:val="0"/>
      <w:autoSpaceDE w:val="0"/>
      <w:autoSpaceDN w:val="0"/>
      <w:adjustRightInd w:val="0"/>
      <w:spacing w:after="120"/>
      <w:textAlignment w:val="baseline"/>
    </w:pPr>
    <w:rPr>
      <w:rFonts w:eastAsia="MS Mincho"/>
    </w:rPr>
  </w:style>
  <w:style w:type="paragraph" w:styleId="20">
    <w:name w:val="List 2"/>
    <w:basedOn w:val="a"/>
    <w:qFormat/>
    <w:rsid w:val="006977BB"/>
    <w:pPr>
      <w:ind w:leftChars="200" w:left="100" w:hangingChars="200" w:hanging="200"/>
    </w:pPr>
  </w:style>
  <w:style w:type="paragraph" w:styleId="a7">
    <w:name w:val="Balloon Text"/>
    <w:basedOn w:val="a"/>
    <w:semiHidden/>
    <w:qFormat/>
    <w:rsid w:val="006977BB"/>
    <w:rPr>
      <w:rFonts w:ascii="Tahoma" w:hAnsi="Tahoma" w:cs="Tahoma"/>
      <w:sz w:val="16"/>
      <w:szCs w:val="16"/>
    </w:rPr>
  </w:style>
  <w:style w:type="paragraph" w:styleId="a8">
    <w:name w:val="footer"/>
    <w:basedOn w:val="a9"/>
    <w:link w:val="Char1"/>
    <w:uiPriority w:val="99"/>
    <w:qFormat/>
    <w:rsid w:val="006977BB"/>
    <w:pPr>
      <w:jc w:val="center"/>
    </w:pPr>
    <w:rPr>
      <w:i/>
    </w:rPr>
  </w:style>
  <w:style w:type="paragraph" w:styleId="a9">
    <w:name w:val="header"/>
    <w:link w:val="Char2"/>
    <w:qFormat/>
    <w:rsid w:val="006977BB"/>
    <w:pPr>
      <w:widowControl w:val="0"/>
    </w:pPr>
    <w:rPr>
      <w:rFonts w:ascii="Arial" w:eastAsia="Times New Roman" w:hAnsi="Arial"/>
      <w:b/>
      <w:sz w:val="18"/>
      <w:lang w:val="en-GB" w:eastAsia="en-US"/>
    </w:rPr>
  </w:style>
  <w:style w:type="paragraph" w:styleId="aa">
    <w:name w:val="List"/>
    <w:basedOn w:val="a"/>
    <w:qFormat/>
    <w:rsid w:val="006977BB"/>
    <w:pPr>
      <w:tabs>
        <w:tab w:val="left" w:pos="425"/>
      </w:tabs>
      <w:ind w:left="425" w:hanging="425"/>
    </w:pPr>
  </w:style>
  <w:style w:type="paragraph" w:styleId="50">
    <w:name w:val="List 5"/>
    <w:basedOn w:val="a"/>
    <w:qFormat/>
    <w:rsid w:val="006977BB"/>
    <w:pPr>
      <w:ind w:leftChars="800" w:left="100" w:hangingChars="200" w:hanging="200"/>
    </w:pPr>
  </w:style>
  <w:style w:type="paragraph" w:styleId="40">
    <w:name w:val="List 4"/>
    <w:basedOn w:val="a"/>
    <w:qFormat/>
    <w:rsid w:val="006977BB"/>
    <w:pPr>
      <w:ind w:leftChars="600" w:left="100" w:hangingChars="200" w:hanging="200"/>
    </w:pPr>
  </w:style>
  <w:style w:type="paragraph" w:styleId="ab">
    <w:name w:val="Normal (Web)"/>
    <w:basedOn w:val="a"/>
    <w:unhideWhenUsed/>
    <w:qFormat/>
    <w:rsid w:val="006977BB"/>
    <w:pPr>
      <w:spacing w:before="100" w:beforeAutospacing="1" w:after="100" w:afterAutospacing="1"/>
    </w:pPr>
    <w:rPr>
      <w:sz w:val="24"/>
      <w:szCs w:val="24"/>
      <w:lang w:val="en-US" w:eastAsia="zh-CN"/>
    </w:rPr>
  </w:style>
  <w:style w:type="paragraph" w:styleId="ac">
    <w:name w:val="annotation subject"/>
    <w:basedOn w:val="a5"/>
    <w:next w:val="a5"/>
    <w:semiHidden/>
    <w:qFormat/>
    <w:rsid w:val="006977BB"/>
    <w:rPr>
      <w:b/>
      <w:bCs/>
    </w:rPr>
  </w:style>
  <w:style w:type="table" w:styleId="ad">
    <w:name w:val="Table Grid"/>
    <w:basedOn w:val="a1"/>
    <w:qFormat/>
    <w:rsid w:val="006977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Theme"/>
    <w:basedOn w:val="a1"/>
    <w:qFormat/>
    <w:rsid w:val="006977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sid w:val="006977BB"/>
    <w:rPr>
      <w:b/>
    </w:rPr>
  </w:style>
  <w:style w:type="character" w:styleId="af0">
    <w:name w:val="page number"/>
    <w:basedOn w:val="a0"/>
    <w:qFormat/>
    <w:rsid w:val="006977BB"/>
  </w:style>
  <w:style w:type="character" w:styleId="af1">
    <w:name w:val="FollowedHyperlink"/>
    <w:qFormat/>
    <w:rsid w:val="006977BB"/>
    <w:rPr>
      <w:color w:val="800080"/>
      <w:u w:val="single"/>
    </w:rPr>
  </w:style>
  <w:style w:type="character" w:styleId="af2">
    <w:name w:val="Emphasis"/>
    <w:qFormat/>
    <w:rsid w:val="006977BB"/>
    <w:rPr>
      <w:i/>
      <w:iCs/>
    </w:rPr>
  </w:style>
  <w:style w:type="character" w:styleId="af3">
    <w:name w:val="Hyperlink"/>
    <w:uiPriority w:val="99"/>
    <w:qFormat/>
    <w:rsid w:val="006977BB"/>
    <w:rPr>
      <w:color w:val="0000FF"/>
      <w:u w:val="single"/>
    </w:rPr>
  </w:style>
  <w:style w:type="character" w:styleId="af4">
    <w:name w:val="annotation reference"/>
    <w:semiHidden/>
    <w:qFormat/>
    <w:rsid w:val="006977BB"/>
    <w:rPr>
      <w:sz w:val="21"/>
      <w:szCs w:val="21"/>
    </w:rPr>
  </w:style>
  <w:style w:type="character" w:customStyle="1" w:styleId="PLChar">
    <w:name w:val="PL Char"/>
    <w:link w:val="PL"/>
    <w:qFormat/>
    <w:rsid w:val="006977BB"/>
    <w:rPr>
      <w:rFonts w:ascii="Courier New" w:eastAsia="SimSun" w:hAnsi="Courier New"/>
      <w:sz w:val="16"/>
      <w:lang w:val="en-GB" w:eastAsia="en-US" w:bidi="ar-SA"/>
    </w:rPr>
  </w:style>
  <w:style w:type="paragraph" w:customStyle="1" w:styleId="PL">
    <w:name w:val="PL"/>
    <w:link w:val="PLChar"/>
    <w:qFormat/>
    <w:rsid w:val="00697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Doc-text2Char">
    <w:name w:val="Doc-text2 Char"/>
    <w:link w:val="Doc-text2"/>
    <w:qFormat/>
    <w:rsid w:val="006977BB"/>
    <w:rPr>
      <w:rFonts w:ascii="Arial" w:hAnsi="Arial"/>
      <w:szCs w:val="24"/>
      <w:lang w:val="en-GB" w:eastAsia="en-GB"/>
    </w:rPr>
  </w:style>
  <w:style w:type="paragraph" w:customStyle="1" w:styleId="Doc-text2">
    <w:name w:val="Doc-text2"/>
    <w:basedOn w:val="a"/>
    <w:link w:val="Doc-text2Char"/>
    <w:qFormat/>
    <w:rsid w:val="006977BB"/>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6977BB"/>
    <w:rPr>
      <w:rFonts w:eastAsia="SimSun"/>
      <w:lang w:val="en-GB" w:eastAsia="en-US" w:bidi="ar-SA"/>
    </w:rPr>
  </w:style>
  <w:style w:type="paragraph" w:customStyle="1" w:styleId="B4">
    <w:name w:val="B4"/>
    <w:basedOn w:val="40"/>
    <w:link w:val="B4Char"/>
    <w:qFormat/>
    <w:rsid w:val="006977BB"/>
    <w:pPr>
      <w:ind w:leftChars="0" w:left="1418" w:firstLineChars="0" w:hanging="284"/>
    </w:pPr>
    <w:rPr>
      <w:rFonts w:eastAsia="SimSun"/>
    </w:rPr>
  </w:style>
  <w:style w:type="character" w:customStyle="1" w:styleId="TALCharCharChar">
    <w:name w:val="TAL Char Char Char"/>
    <w:link w:val="TALCharChar"/>
    <w:qFormat/>
    <w:rsid w:val="006977BB"/>
    <w:rPr>
      <w:rFonts w:ascii="Arial" w:eastAsia="SimSun" w:hAnsi="Arial"/>
      <w:sz w:val="18"/>
      <w:lang w:val="en-GB" w:eastAsia="en-US" w:bidi="ar-SA"/>
    </w:rPr>
  </w:style>
  <w:style w:type="paragraph" w:customStyle="1" w:styleId="TALCharChar">
    <w:name w:val="TAL Char Char"/>
    <w:basedOn w:val="a"/>
    <w:link w:val="TALCharCharChar"/>
    <w:qFormat/>
    <w:rsid w:val="006977BB"/>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
    <w:name w:val="TAL Char"/>
    <w:qFormat/>
    <w:rsid w:val="006977BB"/>
    <w:rPr>
      <w:rFonts w:ascii="Arial" w:hAnsi="Arial"/>
      <w:sz w:val="18"/>
      <w:lang w:val="en-GB" w:eastAsia="en-GB" w:bidi="ar-SA"/>
    </w:rPr>
  </w:style>
  <w:style w:type="character" w:customStyle="1" w:styleId="B1Char">
    <w:name w:val="B1 Char"/>
    <w:qFormat/>
    <w:rsid w:val="006977BB"/>
    <w:rPr>
      <w:rFonts w:eastAsia="MS Mincho"/>
      <w:lang w:val="en-GB" w:eastAsia="en-US" w:bidi="ar-SA"/>
    </w:rPr>
  </w:style>
  <w:style w:type="character" w:customStyle="1" w:styleId="Char2">
    <w:name w:val="머리글 Char"/>
    <w:link w:val="a9"/>
    <w:qFormat/>
    <w:rsid w:val="006977BB"/>
    <w:rPr>
      <w:rFonts w:ascii="Arial" w:eastAsia="Times New Roman" w:hAnsi="Arial"/>
      <w:b/>
      <w:sz w:val="18"/>
      <w:lang w:val="en-GB" w:eastAsia="en-US" w:bidi="ar-SA"/>
    </w:rPr>
  </w:style>
  <w:style w:type="character" w:customStyle="1" w:styleId="TAHCar">
    <w:name w:val="TAH Car"/>
    <w:link w:val="TAH"/>
    <w:qFormat/>
    <w:rsid w:val="006977BB"/>
    <w:rPr>
      <w:rFonts w:ascii="Arial" w:eastAsia="SimSun" w:hAnsi="Arial"/>
      <w:b/>
      <w:sz w:val="18"/>
      <w:lang w:val="en-GB" w:eastAsia="en-US"/>
    </w:rPr>
  </w:style>
  <w:style w:type="paragraph" w:customStyle="1" w:styleId="TAH">
    <w:name w:val="TAH"/>
    <w:basedOn w:val="TAC"/>
    <w:link w:val="TAHCar"/>
    <w:qFormat/>
    <w:rsid w:val="006977BB"/>
    <w:rPr>
      <w:b/>
    </w:rPr>
  </w:style>
  <w:style w:type="paragraph" w:customStyle="1" w:styleId="TAC">
    <w:name w:val="TAC"/>
    <w:basedOn w:val="TAL"/>
    <w:link w:val="TACChar"/>
    <w:qFormat/>
    <w:rsid w:val="006977BB"/>
    <w:pPr>
      <w:jc w:val="center"/>
    </w:pPr>
  </w:style>
  <w:style w:type="paragraph" w:customStyle="1" w:styleId="TAL">
    <w:name w:val="TAL"/>
    <w:basedOn w:val="a"/>
    <w:link w:val="TALCar"/>
    <w:qFormat/>
    <w:rsid w:val="006977BB"/>
    <w:pPr>
      <w:keepNext/>
      <w:keepLines/>
      <w:spacing w:after="0"/>
    </w:pPr>
    <w:rPr>
      <w:rFonts w:ascii="Arial" w:eastAsia="SimSun" w:hAnsi="Arial"/>
      <w:sz w:val="18"/>
    </w:rPr>
  </w:style>
  <w:style w:type="character" w:customStyle="1" w:styleId="B1Char1">
    <w:name w:val="B1 Char1"/>
    <w:link w:val="B1"/>
    <w:qFormat/>
    <w:rsid w:val="006977BB"/>
    <w:rPr>
      <w:rFonts w:eastAsia="SimSun"/>
      <w:lang w:val="en-GB" w:eastAsia="en-US"/>
    </w:rPr>
  </w:style>
  <w:style w:type="paragraph" w:customStyle="1" w:styleId="B1">
    <w:name w:val="B1"/>
    <w:basedOn w:val="aa"/>
    <w:link w:val="B1Char1"/>
    <w:qFormat/>
    <w:rsid w:val="006977BB"/>
    <w:pPr>
      <w:ind w:left="568" w:hanging="284"/>
    </w:pPr>
    <w:rPr>
      <w:rFonts w:eastAsia="SimSun"/>
    </w:rPr>
  </w:style>
  <w:style w:type="character" w:customStyle="1" w:styleId="CommentsChar">
    <w:name w:val="Comments Char"/>
    <w:qFormat/>
    <w:rsid w:val="006977BB"/>
    <w:rPr>
      <w:rFonts w:ascii="Arial" w:eastAsia="MS Mincho" w:hAnsi="Arial" w:cs="Times New Roman"/>
      <w:i/>
      <w:sz w:val="24"/>
      <w:szCs w:val="24"/>
      <w:lang w:val="en-GB" w:eastAsia="en-GB"/>
    </w:rPr>
  </w:style>
  <w:style w:type="character" w:customStyle="1" w:styleId="Comments">
    <w:name w:val="Comments"/>
    <w:qFormat/>
    <w:rsid w:val="006977BB"/>
    <w:rPr>
      <w:i/>
      <w:iCs/>
      <w:sz w:val="16"/>
    </w:rPr>
  </w:style>
  <w:style w:type="character" w:customStyle="1" w:styleId="Char">
    <w:name w:val="캡션 Char"/>
    <w:link w:val="a3"/>
    <w:qFormat/>
    <w:rsid w:val="006977BB"/>
    <w:rPr>
      <w:rFonts w:eastAsia="Times New Roman"/>
      <w:b/>
      <w:bCs/>
      <w:lang w:val="en-GB" w:eastAsia="en-US"/>
    </w:rPr>
  </w:style>
  <w:style w:type="character" w:customStyle="1" w:styleId="highlight">
    <w:name w:val="highlight"/>
    <w:basedOn w:val="a0"/>
    <w:qFormat/>
    <w:rsid w:val="006977BB"/>
  </w:style>
  <w:style w:type="character" w:customStyle="1" w:styleId="Char0">
    <w:name w:val="메모 텍스트 Char"/>
    <w:link w:val="a5"/>
    <w:semiHidden/>
    <w:qFormat/>
    <w:rsid w:val="006977BB"/>
    <w:rPr>
      <w:rFonts w:eastAsia="Times New Roman"/>
      <w:lang w:val="en-GB" w:eastAsia="en-US"/>
    </w:rPr>
  </w:style>
  <w:style w:type="character" w:customStyle="1" w:styleId="B2Char">
    <w:name w:val="B2 Char"/>
    <w:link w:val="B2"/>
    <w:qFormat/>
    <w:rsid w:val="006977BB"/>
    <w:rPr>
      <w:rFonts w:eastAsia="SimSun"/>
      <w:lang w:val="en-GB" w:eastAsia="en-US" w:bidi="ar-SA"/>
    </w:rPr>
  </w:style>
  <w:style w:type="paragraph" w:customStyle="1" w:styleId="B2">
    <w:name w:val="B2"/>
    <w:basedOn w:val="20"/>
    <w:link w:val="B2Char"/>
    <w:qFormat/>
    <w:rsid w:val="006977BB"/>
    <w:pPr>
      <w:ind w:leftChars="0" w:left="851" w:firstLineChars="0" w:hanging="284"/>
    </w:pPr>
    <w:rPr>
      <w:rFonts w:eastAsia="SimSun"/>
    </w:rPr>
  </w:style>
  <w:style w:type="character" w:customStyle="1" w:styleId="ListParagraphChar">
    <w:name w:val="List Paragraph Char"/>
    <w:link w:val="ListParagraph1"/>
    <w:uiPriority w:val="34"/>
    <w:qFormat/>
    <w:rsid w:val="006977BB"/>
    <w:rPr>
      <w:rFonts w:eastAsia="Times New Roman"/>
      <w:lang w:val="en-GB" w:eastAsia="en-US"/>
    </w:rPr>
  </w:style>
  <w:style w:type="paragraph" w:customStyle="1" w:styleId="ListParagraph1">
    <w:name w:val="List Paragraph1"/>
    <w:basedOn w:val="a"/>
    <w:link w:val="ListParagraphChar"/>
    <w:uiPriority w:val="34"/>
    <w:qFormat/>
    <w:rsid w:val="006977BB"/>
    <w:pPr>
      <w:ind w:left="720"/>
      <w:contextualSpacing/>
    </w:pPr>
  </w:style>
  <w:style w:type="character" w:customStyle="1" w:styleId="shorttext">
    <w:name w:val="short_text"/>
    <w:basedOn w:val="a0"/>
    <w:qFormat/>
    <w:rsid w:val="006977BB"/>
  </w:style>
  <w:style w:type="character" w:customStyle="1" w:styleId="B3Char">
    <w:name w:val="B3 Char"/>
    <w:qFormat/>
    <w:rsid w:val="006977BB"/>
    <w:rPr>
      <w:lang w:val="en-GB" w:eastAsia="ja-JP" w:bidi="ar-SA"/>
    </w:rPr>
  </w:style>
  <w:style w:type="character" w:customStyle="1" w:styleId="def">
    <w:name w:val="def"/>
    <w:basedOn w:val="a0"/>
    <w:qFormat/>
    <w:rsid w:val="006977BB"/>
  </w:style>
  <w:style w:type="character" w:customStyle="1" w:styleId="TACChar">
    <w:name w:val="TAC Char"/>
    <w:link w:val="TAC"/>
    <w:qFormat/>
    <w:rsid w:val="006977BB"/>
    <w:rPr>
      <w:rFonts w:ascii="Arial" w:eastAsia="SimSun" w:hAnsi="Arial"/>
      <w:sz w:val="18"/>
      <w:lang w:val="en-GB" w:eastAsia="en-US"/>
    </w:rPr>
  </w:style>
  <w:style w:type="character" w:customStyle="1" w:styleId="2Char">
    <w:name w:val="제목 2 Char"/>
    <w:link w:val="2"/>
    <w:qFormat/>
    <w:rsid w:val="006977BB"/>
    <w:rPr>
      <w:rFonts w:ascii="Arial" w:eastAsia="Times New Roman" w:hAnsi="Arial"/>
      <w:bCs/>
      <w:iCs/>
      <w:sz w:val="28"/>
      <w:szCs w:val="28"/>
      <w:lang w:val="en-GB" w:eastAsia="en-US"/>
    </w:rPr>
  </w:style>
  <w:style w:type="character" w:customStyle="1" w:styleId="TANChar">
    <w:name w:val="TAN Char"/>
    <w:link w:val="TAN"/>
    <w:qFormat/>
    <w:rsid w:val="006977BB"/>
    <w:rPr>
      <w:rFonts w:ascii="Arial" w:eastAsia="SimSun" w:hAnsi="Arial"/>
      <w:sz w:val="18"/>
      <w:lang w:val="en-GB" w:eastAsia="ja-JP" w:bidi="ar-SA"/>
    </w:rPr>
  </w:style>
  <w:style w:type="paragraph" w:customStyle="1" w:styleId="TAN">
    <w:name w:val="TAN"/>
    <w:basedOn w:val="TAL"/>
    <w:link w:val="TANChar"/>
    <w:qFormat/>
    <w:rsid w:val="006977BB"/>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6977BB"/>
    <w:rPr>
      <w:rFonts w:ascii="Arial" w:hAnsi="Arial"/>
      <w:b/>
      <w:lang w:val="en-GB" w:eastAsia="en-US" w:bidi="ar-SA"/>
    </w:rPr>
  </w:style>
  <w:style w:type="paragraph" w:customStyle="1" w:styleId="TF">
    <w:name w:val="TF"/>
    <w:basedOn w:val="a"/>
    <w:link w:val="TFChar"/>
    <w:qFormat/>
    <w:rsid w:val="006977BB"/>
    <w:pPr>
      <w:keepLines/>
      <w:spacing w:after="240"/>
      <w:jc w:val="center"/>
    </w:pPr>
    <w:rPr>
      <w:rFonts w:ascii="Arial" w:eastAsia="MS Mincho" w:hAnsi="Arial"/>
      <w:b/>
    </w:rPr>
  </w:style>
  <w:style w:type="character" w:customStyle="1" w:styleId="NOChar">
    <w:name w:val="NO Char"/>
    <w:link w:val="NO"/>
    <w:qFormat/>
    <w:rsid w:val="006977BB"/>
    <w:rPr>
      <w:rFonts w:eastAsia="SimSun"/>
      <w:lang w:val="en-GB" w:eastAsia="en-US" w:bidi="ar-SA"/>
    </w:rPr>
  </w:style>
  <w:style w:type="paragraph" w:customStyle="1" w:styleId="NO">
    <w:name w:val="NO"/>
    <w:basedOn w:val="a"/>
    <w:link w:val="NOChar"/>
    <w:qFormat/>
    <w:rsid w:val="006977BB"/>
    <w:pPr>
      <w:keepLines/>
      <w:ind w:left="1135" w:hanging="851"/>
    </w:pPr>
    <w:rPr>
      <w:rFonts w:eastAsia="SimSun"/>
    </w:rPr>
  </w:style>
  <w:style w:type="character" w:customStyle="1" w:styleId="PlaceholderText1">
    <w:name w:val="Placeholder Text1"/>
    <w:uiPriority w:val="99"/>
    <w:semiHidden/>
    <w:qFormat/>
    <w:rsid w:val="006977BB"/>
    <w:rPr>
      <w:color w:val="808080"/>
    </w:rPr>
  </w:style>
  <w:style w:type="character" w:customStyle="1" w:styleId="hps">
    <w:name w:val="hps"/>
    <w:basedOn w:val="a0"/>
    <w:qFormat/>
    <w:rsid w:val="006977BB"/>
  </w:style>
  <w:style w:type="character" w:customStyle="1" w:styleId="THChar">
    <w:name w:val="TH Char"/>
    <w:link w:val="TH"/>
    <w:qFormat/>
    <w:rsid w:val="006977BB"/>
    <w:rPr>
      <w:rFonts w:ascii="Arial" w:eastAsia="SimSun" w:hAnsi="Arial"/>
      <w:b/>
      <w:lang w:val="en-GB" w:eastAsia="en-US" w:bidi="ar-SA"/>
    </w:rPr>
  </w:style>
  <w:style w:type="paragraph" w:customStyle="1" w:styleId="TH">
    <w:name w:val="TH"/>
    <w:basedOn w:val="a"/>
    <w:link w:val="THChar"/>
    <w:qFormat/>
    <w:rsid w:val="006977BB"/>
    <w:pPr>
      <w:keepNext/>
      <w:keepLines/>
      <w:spacing w:before="60"/>
      <w:jc w:val="center"/>
    </w:pPr>
    <w:rPr>
      <w:rFonts w:ascii="Arial" w:eastAsia="SimSun" w:hAnsi="Arial"/>
      <w:b/>
    </w:rPr>
  </w:style>
  <w:style w:type="character" w:customStyle="1" w:styleId="B10">
    <w:name w:val="B1 (文字)"/>
    <w:qFormat/>
    <w:rsid w:val="006977BB"/>
    <w:rPr>
      <w:lang w:val="en-GB" w:eastAsia="ja-JP" w:bidi="ar-SA"/>
    </w:rPr>
  </w:style>
  <w:style w:type="character" w:customStyle="1" w:styleId="TALCar">
    <w:name w:val="TAL Car"/>
    <w:link w:val="TAL"/>
    <w:qFormat/>
    <w:rsid w:val="006977BB"/>
    <w:rPr>
      <w:rFonts w:ascii="Arial" w:eastAsia="SimSun" w:hAnsi="Arial"/>
      <w:sz w:val="18"/>
      <w:lang w:val="en-GB" w:eastAsia="en-US" w:bidi="ar-SA"/>
    </w:rPr>
  </w:style>
  <w:style w:type="character" w:customStyle="1" w:styleId="TFZchn">
    <w:name w:val="TF Zchn"/>
    <w:qFormat/>
    <w:rsid w:val="006977BB"/>
    <w:rPr>
      <w:rFonts w:ascii="Arial" w:hAnsi="Arial"/>
      <w:b/>
      <w:lang w:val="en-GB" w:eastAsia="en-GB" w:bidi="ar-SA"/>
    </w:rPr>
  </w:style>
  <w:style w:type="character" w:customStyle="1" w:styleId="B3Char2">
    <w:name w:val="B3 Char2"/>
    <w:link w:val="B3"/>
    <w:qFormat/>
    <w:rsid w:val="006977BB"/>
    <w:rPr>
      <w:rFonts w:eastAsia="SimSun"/>
      <w:lang w:val="en-GB" w:eastAsia="en-US" w:bidi="ar-SA"/>
    </w:rPr>
  </w:style>
  <w:style w:type="paragraph" w:customStyle="1" w:styleId="B3">
    <w:name w:val="B3"/>
    <w:basedOn w:val="30"/>
    <w:link w:val="B3Char2"/>
    <w:qFormat/>
    <w:rsid w:val="006977BB"/>
    <w:pPr>
      <w:ind w:leftChars="0" w:left="1135" w:firstLineChars="0" w:hanging="284"/>
    </w:pPr>
    <w:rPr>
      <w:rFonts w:eastAsia="SimSun"/>
    </w:rPr>
  </w:style>
  <w:style w:type="character" w:customStyle="1" w:styleId="EditorsNoteChar">
    <w:name w:val="Editor's Note Char"/>
    <w:link w:val="EditorsNote"/>
    <w:qFormat/>
    <w:rsid w:val="006977BB"/>
    <w:rPr>
      <w:color w:val="FF0000"/>
      <w:lang w:val="en-GB" w:eastAsia="en-US" w:bidi="ar-SA"/>
    </w:rPr>
  </w:style>
  <w:style w:type="paragraph" w:customStyle="1" w:styleId="EditorsNote">
    <w:name w:val="Editor's Note"/>
    <w:basedOn w:val="NO"/>
    <w:link w:val="EditorsNoteChar"/>
    <w:qFormat/>
    <w:rsid w:val="006977BB"/>
    <w:rPr>
      <w:rFonts w:eastAsia="MS Mincho"/>
      <w:color w:val="FF0000"/>
    </w:rPr>
  </w:style>
  <w:style w:type="character" w:customStyle="1" w:styleId="apple-converted-space">
    <w:name w:val="apple-converted-space"/>
    <w:basedOn w:val="a0"/>
    <w:qFormat/>
    <w:rsid w:val="006977BB"/>
  </w:style>
  <w:style w:type="paragraph" w:customStyle="1" w:styleId="NW">
    <w:name w:val="NW"/>
    <w:basedOn w:val="NO"/>
    <w:qFormat/>
    <w:rsid w:val="006977BB"/>
    <w:pPr>
      <w:spacing w:after="0"/>
    </w:pPr>
  </w:style>
  <w:style w:type="paragraph" w:customStyle="1" w:styleId="EQ">
    <w:name w:val="EQ"/>
    <w:basedOn w:val="a"/>
    <w:next w:val="a"/>
    <w:qFormat/>
    <w:rsid w:val="006977BB"/>
    <w:pPr>
      <w:keepLines/>
      <w:tabs>
        <w:tab w:val="center" w:pos="4536"/>
        <w:tab w:val="right" w:pos="9072"/>
      </w:tabs>
    </w:pPr>
    <w:rPr>
      <w:rFonts w:eastAsia="SimSun"/>
      <w:lang w:eastAsia="zh-CN"/>
    </w:rPr>
  </w:style>
  <w:style w:type="paragraph" w:customStyle="1" w:styleId="af5">
    <w:name w:val="(文字) (文字)"/>
    <w:semiHidden/>
    <w:qFormat/>
    <w:rsid w:val="006977BB"/>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10">
    <w:name w:val="列出段落1"/>
    <w:basedOn w:val="a"/>
    <w:uiPriority w:val="34"/>
    <w:qFormat/>
    <w:rsid w:val="006977BB"/>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6977B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a"/>
    <w:qFormat/>
    <w:rsid w:val="006977BB"/>
    <w:pPr>
      <w:spacing w:after="0"/>
      <w:ind w:left="1260" w:hanging="1260"/>
    </w:pPr>
    <w:rPr>
      <w:rFonts w:ascii="Arial" w:eastAsia="MS Mincho" w:hAnsi="Arial"/>
      <w:szCs w:val="24"/>
      <w:lang w:eastAsia="en-GB"/>
    </w:rPr>
  </w:style>
  <w:style w:type="paragraph" w:customStyle="1" w:styleId="CharCharCharChar0">
    <w:name w:val="Char Char Char Char"/>
    <w:basedOn w:val="a"/>
    <w:qFormat/>
    <w:rsid w:val="006977BB"/>
    <w:pPr>
      <w:spacing w:after="160" w:line="240" w:lineRule="exact"/>
    </w:pPr>
    <w:rPr>
      <w:rFonts w:ascii="Verdana" w:eastAsia="SimSun" w:hAnsi="Verdana"/>
      <w:lang w:val="en-US"/>
    </w:rPr>
  </w:style>
  <w:style w:type="paragraph" w:customStyle="1" w:styleId="textintend1">
    <w:name w:val="text intend 1"/>
    <w:basedOn w:val="a"/>
    <w:qFormat/>
    <w:rsid w:val="006977BB"/>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rsid w:val="006977BB"/>
    <w:pPr>
      <w:spacing w:after="160" w:line="240" w:lineRule="exact"/>
    </w:pPr>
    <w:rPr>
      <w:rFonts w:ascii="Arial" w:eastAsia="SimSun" w:hAnsi="Arial" w:cs="Arial"/>
      <w:color w:val="0000FF"/>
      <w:kern w:val="2"/>
      <w:lang w:val="en-US" w:eastAsia="zh-CN"/>
    </w:rPr>
  </w:style>
  <w:style w:type="paragraph" w:customStyle="1" w:styleId="CharChar">
    <w:name w:val="Char Char (文字) (文字)"/>
    <w:semiHidden/>
    <w:qFormat/>
    <w:rsid w:val="006977B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qFormat/>
    <w:rsid w:val="006977BB"/>
    <w:pPr>
      <w:spacing w:after="120"/>
    </w:pPr>
    <w:rPr>
      <w:rFonts w:ascii="Arial" w:eastAsia="바탕" w:hAnsi="Arial"/>
      <w:lang w:val="en-GB" w:eastAsia="en-US"/>
    </w:rPr>
  </w:style>
  <w:style w:type="paragraph" w:customStyle="1" w:styleId="StyleHeading1NMPHeading1H1h11h12h13h14h15h16appheadin">
    <w:name w:val="Style Heading 1NMP Heading 1H1h11h12h13h14h15h16app headin..."/>
    <w:basedOn w:val="1"/>
    <w:qFormat/>
    <w:rsid w:val="006977BB"/>
    <w:pPr>
      <w:keepLines w:val="0"/>
      <w:numPr>
        <w:numId w:val="3"/>
      </w:numPr>
      <w:pBdr>
        <w:top w:val="none" w:sz="0" w:space="0" w:color="auto"/>
      </w:pBdr>
      <w:spacing w:after="60"/>
    </w:pPr>
    <w:rPr>
      <w:rFonts w:eastAsia="바탕" w:cs="Arial"/>
      <w:b/>
      <w:bCs/>
      <w:kern w:val="32"/>
      <w:sz w:val="28"/>
      <w:szCs w:val="32"/>
    </w:rPr>
  </w:style>
  <w:style w:type="paragraph" w:customStyle="1" w:styleId="CharChar1">
    <w:name w:val="Char Char1"/>
    <w:basedOn w:val="a4"/>
    <w:qFormat/>
    <w:rsid w:val="006977BB"/>
    <w:pPr>
      <w:widowControl w:val="0"/>
      <w:adjustRightInd w:val="0"/>
      <w:spacing w:after="0" w:line="436" w:lineRule="exact"/>
      <w:ind w:left="357"/>
      <w:outlineLvl w:val="3"/>
    </w:pPr>
    <w:rPr>
      <w:rFonts w:ascii="Tahoma" w:eastAsia="SimSun" w:hAnsi="Tahoma"/>
      <w:b/>
      <w:kern w:val="2"/>
      <w:sz w:val="24"/>
      <w:szCs w:val="24"/>
      <w:lang w:val="en-US" w:eastAsia="zh-CN"/>
    </w:rPr>
  </w:style>
  <w:style w:type="paragraph" w:customStyle="1" w:styleId="11">
    <w:name w:val="1"/>
    <w:next w:val="a"/>
    <w:semiHidden/>
    <w:qFormat/>
    <w:rsid w:val="006977BB"/>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6977B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rsid w:val="006977BB"/>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qFormat/>
    <w:rsid w:val="006977BB"/>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ZB">
    <w:name w:val="ZB"/>
    <w:qFormat/>
    <w:rsid w:val="006977BB"/>
    <w:pPr>
      <w:framePr w:w="10206" w:h="284" w:hRule="exact" w:wrap="notBeside" w:vAnchor="page" w:hAnchor="margin" w:y="1986"/>
      <w:widowControl w:val="0"/>
      <w:ind w:right="28"/>
      <w:jc w:val="right"/>
    </w:pPr>
    <w:rPr>
      <w:rFonts w:ascii="Arial" w:hAnsi="Arial"/>
      <w:i/>
      <w:lang w:val="en-GB" w:eastAsia="en-US"/>
    </w:rPr>
  </w:style>
  <w:style w:type="paragraph" w:customStyle="1" w:styleId="Reference0">
    <w:name w:val="Reference"/>
    <w:basedOn w:val="a"/>
    <w:qFormat/>
    <w:rsid w:val="006977BB"/>
    <w:pPr>
      <w:widowControl w:val="0"/>
      <w:numPr>
        <w:numId w:val="5"/>
      </w:numPr>
      <w:spacing w:after="0"/>
      <w:jc w:val="both"/>
    </w:pPr>
    <w:rPr>
      <w:rFonts w:eastAsia="MS Mincho"/>
      <w:kern w:val="2"/>
      <w:sz w:val="21"/>
      <w:szCs w:val="24"/>
      <w:lang w:val="de-DE" w:eastAsia="ja-JP"/>
    </w:rPr>
  </w:style>
  <w:style w:type="paragraph" w:customStyle="1" w:styleId="Style4">
    <w:name w:val="Style4"/>
    <w:basedOn w:val="a"/>
    <w:qFormat/>
    <w:rsid w:val="006977BB"/>
    <w:pPr>
      <w:keepNext/>
      <w:spacing w:before="480" w:after="120" w:line="380" w:lineRule="atLeast"/>
      <w:outlineLvl w:val="2"/>
    </w:pPr>
    <w:rPr>
      <w:rFonts w:ascii="Arial" w:hAnsi="Arial" w:cs="Arial"/>
      <w:b/>
      <w:sz w:val="28"/>
      <w:szCs w:val="28"/>
    </w:rPr>
  </w:style>
  <w:style w:type="paragraph" w:customStyle="1" w:styleId="21">
    <w:name w:val="标题2"/>
    <w:basedOn w:val="a"/>
    <w:qFormat/>
    <w:rsid w:val="006977BB"/>
    <w:pPr>
      <w:widowControl w:val="0"/>
      <w:autoSpaceDE w:val="0"/>
      <w:autoSpaceDN w:val="0"/>
      <w:adjustRightInd w:val="0"/>
      <w:spacing w:after="0" w:line="360" w:lineRule="auto"/>
    </w:pPr>
    <w:rPr>
      <w:rFonts w:ascii="SimSun" w:eastAsia="SimSun"/>
      <w:sz w:val="24"/>
      <w:lang w:val="en-US" w:eastAsia="zh-CN"/>
    </w:rPr>
  </w:style>
  <w:style w:type="paragraph" w:customStyle="1" w:styleId="CharCharChar">
    <w:name w:val="Char Char Char"/>
    <w:basedOn w:val="a"/>
    <w:semiHidden/>
    <w:qFormat/>
    <w:rsid w:val="006977BB"/>
    <w:pPr>
      <w:spacing w:after="160" w:line="240" w:lineRule="exact"/>
    </w:pPr>
    <w:rPr>
      <w:rFonts w:ascii="Arial" w:eastAsia="SimSun" w:hAnsi="Arial" w:cs="Arial"/>
      <w:color w:val="0000FF"/>
      <w:kern w:val="2"/>
      <w:lang w:val="en-US" w:eastAsia="zh-CN"/>
    </w:rPr>
  </w:style>
  <w:style w:type="paragraph" w:customStyle="1" w:styleId="Revision1">
    <w:name w:val="Revision1"/>
    <w:uiPriority w:val="99"/>
    <w:semiHidden/>
    <w:qFormat/>
    <w:rsid w:val="006977BB"/>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6977B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qFormat/>
    <w:rsid w:val="006977BB"/>
    <w:pPr>
      <w:numPr>
        <w:numId w:val="6"/>
      </w:numPr>
      <w:spacing w:after="50" w:line="180" w:lineRule="exact"/>
      <w:jc w:val="both"/>
    </w:pPr>
    <w:rPr>
      <w:rFonts w:eastAsia="MS Mincho"/>
      <w:szCs w:val="16"/>
      <w:lang w:eastAsia="en-US"/>
    </w:rPr>
  </w:style>
  <w:style w:type="paragraph" w:customStyle="1" w:styleId="ZT">
    <w:name w:val="ZT"/>
    <w:qFormat/>
    <w:rsid w:val="006977BB"/>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a"/>
    <w:qFormat/>
    <w:rsid w:val="006977BB"/>
    <w:pPr>
      <w:spacing w:after="0"/>
    </w:pPr>
    <w:rPr>
      <w:rFonts w:eastAsia="SimSun"/>
    </w:rPr>
  </w:style>
  <w:style w:type="paragraph" w:customStyle="1" w:styleId="FigureTitle">
    <w:name w:val="Figure_Title"/>
    <w:basedOn w:val="a"/>
    <w:next w:val="a"/>
    <w:qFormat/>
    <w:rsid w:val="006977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Proposal">
    <w:name w:val="Proposal"/>
    <w:basedOn w:val="a"/>
    <w:qFormat/>
    <w:rsid w:val="006977BB"/>
    <w:pPr>
      <w:numPr>
        <w:numId w:val="7"/>
      </w:numPr>
      <w:tabs>
        <w:tab w:val="left" w:pos="1701"/>
      </w:tabs>
      <w:overflowPunct w:val="0"/>
      <w:textAlignment w:val="baseline"/>
    </w:pPr>
    <w:rPr>
      <w:rFonts w:ascii="Arial" w:eastAsia="SimSun" w:hAnsi="Arial"/>
      <w:b/>
      <w:bCs/>
      <w:lang w:eastAsia="zh-CN"/>
    </w:rPr>
  </w:style>
  <w:style w:type="paragraph" w:customStyle="1" w:styleId="CharChar0">
    <w:name w:val="Char Char"/>
    <w:semiHidden/>
    <w:qFormat/>
    <w:rsid w:val="006977BB"/>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ListParagraph11">
    <w:name w:val="List Paragraph11"/>
    <w:basedOn w:val="a"/>
    <w:uiPriority w:val="34"/>
    <w:qFormat/>
    <w:rsid w:val="006977BB"/>
    <w:pPr>
      <w:spacing w:after="200" w:line="276" w:lineRule="auto"/>
      <w:ind w:firstLineChars="200" w:firstLine="420"/>
    </w:pPr>
    <w:rPr>
      <w:rFonts w:ascii="Calibri" w:eastAsia="Calibri" w:hAnsi="Calibri"/>
      <w:sz w:val="22"/>
      <w:szCs w:val="22"/>
      <w:lang w:val="en-US"/>
    </w:rPr>
  </w:style>
  <w:style w:type="paragraph" w:customStyle="1" w:styleId="Char3">
    <w:name w:val="Char"/>
    <w:semiHidden/>
    <w:qFormat/>
    <w:rsid w:val="006977BB"/>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doc-title0">
    <w:name w:val="doc-title"/>
    <w:basedOn w:val="a"/>
    <w:qFormat/>
    <w:rsid w:val="006977BB"/>
    <w:pPr>
      <w:spacing w:before="100" w:beforeAutospacing="1" w:after="100" w:afterAutospacing="1"/>
    </w:pPr>
    <w:rPr>
      <w:rFonts w:eastAsia="SimSun"/>
      <w:sz w:val="24"/>
      <w:szCs w:val="24"/>
      <w:lang w:val="en-US" w:eastAsia="zh-CN"/>
    </w:rPr>
  </w:style>
  <w:style w:type="paragraph" w:customStyle="1" w:styleId="reference">
    <w:name w:val="reference"/>
    <w:basedOn w:val="a6"/>
    <w:qFormat/>
    <w:rsid w:val="006977BB"/>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6977BB"/>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0"/>
    <w:qFormat/>
    <w:rsid w:val="006977BB"/>
    <w:pPr>
      <w:ind w:leftChars="0" w:left="1702" w:firstLineChars="0" w:hanging="284"/>
    </w:pPr>
    <w:rPr>
      <w:rFonts w:eastAsia="SimSun"/>
    </w:rPr>
  </w:style>
  <w:style w:type="paragraph" w:customStyle="1" w:styleId="EW">
    <w:name w:val="EW"/>
    <w:basedOn w:val="a"/>
    <w:qFormat/>
    <w:rsid w:val="006977BB"/>
    <w:pPr>
      <w:keepLines/>
      <w:spacing w:after="0"/>
      <w:ind w:left="1702" w:hanging="1418"/>
    </w:pPr>
    <w:rPr>
      <w:rFonts w:eastAsia="SimSun"/>
    </w:rPr>
  </w:style>
  <w:style w:type="paragraph" w:customStyle="1" w:styleId="22">
    <w:name w:val="列出段落2"/>
    <w:basedOn w:val="a"/>
    <w:uiPriority w:val="99"/>
    <w:qFormat/>
    <w:rsid w:val="006977BB"/>
    <w:pPr>
      <w:ind w:left="720"/>
      <w:contextualSpacing/>
    </w:pPr>
  </w:style>
  <w:style w:type="paragraph" w:customStyle="1" w:styleId="31">
    <w:name w:val="列出段落3"/>
    <w:basedOn w:val="a"/>
    <w:uiPriority w:val="34"/>
    <w:qFormat/>
    <w:rsid w:val="006977BB"/>
    <w:pPr>
      <w:overflowPunct w:val="0"/>
      <w:autoSpaceDE w:val="0"/>
      <w:autoSpaceDN w:val="0"/>
      <w:adjustRightInd w:val="0"/>
      <w:ind w:left="720"/>
      <w:contextualSpacing/>
      <w:textAlignment w:val="baseline"/>
    </w:pPr>
    <w:rPr>
      <w:rFonts w:eastAsia="SimSun"/>
      <w:lang w:eastAsia="ja-JP"/>
    </w:rPr>
  </w:style>
  <w:style w:type="paragraph" w:customStyle="1" w:styleId="ListParagraph2">
    <w:name w:val="List Paragraph2"/>
    <w:basedOn w:val="a"/>
    <w:uiPriority w:val="34"/>
    <w:qFormat/>
    <w:rsid w:val="006977BB"/>
    <w:pPr>
      <w:overflowPunct w:val="0"/>
      <w:autoSpaceDE w:val="0"/>
      <w:autoSpaceDN w:val="0"/>
      <w:adjustRightInd w:val="0"/>
      <w:ind w:left="720"/>
      <w:contextualSpacing/>
      <w:textAlignment w:val="baseline"/>
    </w:pPr>
    <w:rPr>
      <w:rFonts w:eastAsia="SimSun"/>
      <w:lang w:eastAsia="ja-JP"/>
    </w:rPr>
  </w:style>
  <w:style w:type="paragraph" w:customStyle="1" w:styleId="ListParagraph3">
    <w:name w:val="List Paragraph3"/>
    <w:basedOn w:val="a"/>
    <w:uiPriority w:val="34"/>
    <w:qFormat/>
    <w:rsid w:val="006977BB"/>
    <w:pPr>
      <w:overflowPunct w:val="0"/>
      <w:autoSpaceDE w:val="0"/>
      <w:autoSpaceDN w:val="0"/>
      <w:adjustRightInd w:val="0"/>
      <w:ind w:left="720"/>
      <w:contextualSpacing/>
      <w:textAlignment w:val="baseline"/>
    </w:pPr>
    <w:rPr>
      <w:rFonts w:eastAsia="SimSun"/>
      <w:lang w:eastAsia="ja-JP"/>
    </w:rPr>
  </w:style>
  <w:style w:type="paragraph" w:styleId="af6">
    <w:name w:val="List Paragraph"/>
    <w:basedOn w:val="a"/>
    <w:uiPriority w:val="34"/>
    <w:qFormat/>
    <w:rsid w:val="006977BB"/>
    <w:pPr>
      <w:spacing w:after="0"/>
      <w:ind w:left="720"/>
      <w:contextualSpacing/>
    </w:pPr>
    <w:rPr>
      <w:sz w:val="24"/>
      <w:szCs w:val="24"/>
      <w:lang w:val="fi-FI" w:eastAsia="zh-CN"/>
    </w:rPr>
  </w:style>
  <w:style w:type="paragraph" w:customStyle="1" w:styleId="Agreement">
    <w:name w:val="Agreement"/>
    <w:basedOn w:val="a"/>
    <w:next w:val="Doc-text2"/>
    <w:qFormat/>
    <w:rsid w:val="006977BB"/>
    <w:pPr>
      <w:numPr>
        <w:numId w:val="9"/>
      </w:numPr>
      <w:spacing w:before="60" w:after="0"/>
    </w:pPr>
    <w:rPr>
      <w:rFonts w:eastAsia="MS Mincho"/>
      <w:b/>
      <w:szCs w:val="24"/>
      <w:lang w:eastAsia="en-GB"/>
    </w:rPr>
  </w:style>
  <w:style w:type="paragraph" w:customStyle="1" w:styleId="Revision2">
    <w:name w:val="Revision2"/>
    <w:hidden/>
    <w:uiPriority w:val="99"/>
    <w:semiHidden/>
    <w:qFormat/>
    <w:rsid w:val="006977BB"/>
    <w:rPr>
      <w:rFonts w:eastAsia="Times New Roman"/>
      <w:lang w:val="en-GB" w:eastAsia="en-US"/>
    </w:rPr>
  </w:style>
  <w:style w:type="character" w:customStyle="1" w:styleId="Char1">
    <w:name w:val="바닥글 Char"/>
    <w:basedOn w:val="a0"/>
    <w:link w:val="a8"/>
    <w:uiPriority w:val="99"/>
    <w:rsid w:val="006977BB"/>
    <w:rPr>
      <w:rFonts w:ascii="Arial" w:eastAsia="Times New Roman"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Pages>
  <Words>1221</Words>
  <Characters>6962</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박성진/표준연구팀(SR)/Staff Engineer/삼성전자</cp:lastModifiedBy>
  <cp:revision>397</cp:revision>
  <cp:lastPrinted>2018-02-16T23:29:00Z</cp:lastPrinted>
  <dcterms:created xsi:type="dcterms:W3CDTF">2020-10-12T09:23:00Z</dcterms:created>
  <dcterms:modified xsi:type="dcterms:W3CDTF">2020-10-16T07:58:00Z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NSCPROP_SA">
    <vt:lpwstr>C:\Users\SJ100~1.PAR\AppData\Local\Temp\_AZTMP40_\R1-2005315 Discussion on UL-SL prioritization.docx</vt:lpwstr>
  </property>
</Properties>
</file>